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AEA" w:rsidRDefault="00D60AEA" w:rsidP="00C30176">
      <w:pPr>
        <w:shd w:val="clear" w:color="auto" w:fill="FFFFFF"/>
        <w:rPr>
          <w:rFonts w:asciiTheme="majorHAnsi" w:hAnsiTheme="majorHAnsi"/>
          <w:color w:val="222222"/>
          <w:sz w:val="22"/>
          <w:szCs w:val="22"/>
        </w:rPr>
      </w:pPr>
      <w:r>
        <w:rPr>
          <w:rFonts w:asciiTheme="majorHAnsi" w:hAnsiTheme="majorHAnsi"/>
          <w:color w:val="222222"/>
          <w:sz w:val="22"/>
          <w:szCs w:val="22"/>
        </w:rPr>
        <w:t>FOR IMMEDIATE RELEASE</w:t>
      </w:r>
    </w:p>
    <w:p w:rsidR="00D60AEA" w:rsidRDefault="00D60AEA" w:rsidP="00C30176">
      <w:pPr>
        <w:shd w:val="clear" w:color="auto" w:fill="FFFFFF"/>
        <w:rPr>
          <w:rFonts w:asciiTheme="majorHAnsi" w:hAnsiTheme="majorHAnsi"/>
          <w:color w:val="222222"/>
          <w:sz w:val="22"/>
          <w:szCs w:val="22"/>
        </w:rPr>
      </w:pPr>
    </w:p>
    <w:p w:rsidR="00574AF6" w:rsidRDefault="00574AF6" w:rsidP="00C30176">
      <w:pPr>
        <w:shd w:val="clear" w:color="auto" w:fill="FFFFFF"/>
        <w:rPr>
          <w:rFonts w:asciiTheme="majorHAnsi" w:hAnsiTheme="majorHAnsi"/>
          <w:color w:val="222222"/>
          <w:sz w:val="22"/>
          <w:szCs w:val="22"/>
        </w:rPr>
      </w:pPr>
      <w:r w:rsidRPr="00C30176">
        <w:rPr>
          <w:rFonts w:asciiTheme="majorHAnsi" w:hAnsiTheme="majorHAnsi"/>
          <w:color w:val="222222"/>
          <w:sz w:val="22"/>
          <w:szCs w:val="22"/>
        </w:rPr>
        <w:t>The Pennsylvania Women’s Agricultural Network (PA-</w:t>
      </w:r>
      <w:proofErr w:type="spellStart"/>
      <w:r w:rsidRPr="00C30176">
        <w:rPr>
          <w:rFonts w:asciiTheme="majorHAnsi" w:hAnsiTheme="majorHAnsi"/>
          <w:color w:val="222222"/>
          <w:sz w:val="22"/>
          <w:szCs w:val="22"/>
        </w:rPr>
        <w:t>WAgN</w:t>
      </w:r>
      <w:proofErr w:type="spellEnd"/>
      <w:r w:rsidRPr="00C30176">
        <w:rPr>
          <w:rFonts w:asciiTheme="majorHAnsi" w:hAnsiTheme="majorHAnsi"/>
          <w:color w:val="222222"/>
          <w:sz w:val="22"/>
          <w:szCs w:val="22"/>
        </w:rPr>
        <w:t>) is launching a women farmer mentoring program to connect established farmers with new and beginning farmers, aspiring farmers, and seasoned farmers. The mentor program will encourage women farmers to support each other through shared learning and exchange of experiences in workshops and online forums focused on five topic areas: fruit and vegetable cultivation, dairy and cheese production, urban agriculture and nutriti</w:t>
      </w:r>
      <w:r w:rsidR="00C30176" w:rsidRPr="00C30176">
        <w:rPr>
          <w:rFonts w:asciiTheme="majorHAnsi" w:hAnsiTheme="majorHAnsi"/>
          <w:color w:val="222222"/>
          <w:sz w:val="22"/>
          <w:szCs w:val="22"/>
        </w:rPr>
        <w:t>on, on-farm education and value-</w:t>
      </w:r>
      <w:r w:rsidRPr="00C30176">
        <w:rPr>
          <w:rFonts w:asciiTheme="majorHAnsi" w:hAnsiTheme="majorHAnsi"/>
          <w:color w:val="222222"/>
          <w:sz w:val="22"/>
          <w:szCs w:val="22"/>
        </w:rPr>
        <w:t>added products</w:t>
      </w:r>
      <w:r w:rsidR="00C30176" w:rsidRPr="00C30176">
        <w:rPr>
          <w:rFonts w:asciiTheme="majorHAnsi" w:hAnsiTheme="majorHAnsi"/>
          <w:color w:val="222222"/>
          <w:sz w:val="22"/>
          <w:szCs w:val="22"/>
        </w:rPr>
        <w:t>,</w:t>
      </w:r>
      <w:r w:rsidRPr="00C30176">
        <w:rPr>
          <w:rFonts w:asciiTheme="majorHAnsi" w:hAnsiTheme="majorHAnsi"/>
          <w:color w:val="222222"/>
          <w:sz w:val="22"/>
          <w:szCs w:val="22"/>
        </w:rPr>
        <w:t xml:space="preserve"> and livestock production. </w:t>
      </w:r>
    </w:p>
    <w:p w:rsidR="00D60AEA" w:rsidRPr="00C30176" w:rsidRDefault="00D60AEA" w:rsidP="00C30176">
      <w:pPr>
        <w:shd w:val="clear" w:color="auto" w:fill="FFFFFF"/>
        <w:rPr>
          <w:rFonts w:asciiTheme="majorHAnsi" w:hAnsiTheme="majorHAnsi"/>
          <w:strike/>
          <w:color w:val="222222"/>
          <w:sz w:val="22"/>
          <w:szCs w:val="22"/>
        </w:rPr>
      </w:pPr>
    </w:p>
    <w:p w:rsidR="00574AF6" w:rsidRDefault="00574AF6" w:rsidP="00C30176">
      <w:pPr>
        <w:shd w:val="clear" w:color="auto" w:fill="FFFFFF"/>
        <w:rPr>
          <w:rFonts w:asciiTheme="majorHAnsi" w:hAnsiTheme="majorHAnsi"/>
          <w:color w:val="222222"/>
          <w:sz w:val="22"/>
          <w:szCs w:val="22"/>
        </w:rPr>
      </w:pPr>
      <w:proofErr w:type="gramStart"/>
      <w:r w:rsidRPr="00C30176">
        <w:rPr>
          <w:rFonts w:asciiTheme="majorHAnsi" w:hAnsiTheme="majorHAnsi"/>
          <w:color w:val="222222"/>
          <w:sz w:val="22"/>
          <w:szCs w:val="22"/>
        </w:rPr>
        <w:t>The mentoring program values women farmers as leaders of change by providing educational opportunities to foster healthy food systems; promote farming livelihoods; expand and strengthen networks; foster stewardship of land, people, and resources; and support financial and environmental sustainability.</w:t>
      </w:r>
      <w:proofErr w:type="gramEnd"/>
      <w:r w:rsidRPr="00C30176">
        <w:rPr>
          <w:rStyle w:val="CommentReference"/>
          <w:rFonts w:asciiTheme="majorHAnsi" w:hAnsiTheme="majorHAnsi"/>
          <w:vanish/>
          <w:sz w:val="22"/>
          <w:szCs w:val="22"/>
        </w:rPr>
        <w:commentReference w:id="0"/>
      </w:r>
    </w:p>
    <w:p w:rsidR="00D60AEA" w:rsidRPr="00C30176" w:rsidRDefault="00D60AEA" w:rsidP="00C30176">
      <w:pPr>
        <w:shd w:val="clear" w:color="auto" w:fill="FFFFFF"/>
        <w:rPr>
          <w:rFonts w:asciiTheme="majorHAnsi" w:hAnsiTheme="majorHAnsi"/>
          <w:color w:val="222222"/>
          <w:sz w:val="22"/>
          <w:szCs w:val="22"/>
        </w:rPr>
      </w:pPr>
    </w:p>
    <w:p w:rsidR="00574AF6" w:rsidRDefault="00574AF6" w:rsidP="00C30176">
      <w:pPr>
        <w:shd w:val="clear" w:color="auto" w:fill="FFFFFF"/>
        <w:rPr>
          <w:rFonts w:asciiTheme="majorHAnsi" w:hAnsiTheme="majorHAnsi"/>
          <w:color w:val="222222"/>
          <w:sz w:val="22"/>
          <w:szCs w:val="22"/>
        </w:rPr>
      </w:pPr>
      <w:r w:rsidRPr="00C30176">
        <w:rPr>
          <w:rFonts w:asciiTheme="majorHAnsi" w:hAnsiTheme="majorHAnsi"/>
          <w:color w:val="222222"/>
          <w:sz w:val="22"/>
          <w:szCs w:val="22"/>
        </w:rPr>
        <w:t>Women farmer</w:t>
      </w:r>
      <w:r w:rsidR="00C30176" w:rsidRPr="00C30176">
        <w:rPr>
          <w:rFonts w:asciiTheme="majorHAnsi" w:hAnsiTheme="majorHAnsi"/>
          <w:color w:val="222222"/>
          <w:sz w:val="22"/>
          <w:szCs w:val="22"/>
        </w:rPr>
        <w:t>s</w:t>
      </w:r>
      <w:r w:rsidRPr="00C30176">
        <w:rPr>
          <w:rFonts w:asciiTheme="majorHAnsi" w:hAnsiTheme="majorHAnsi"/>
          <w:color w:val="222222"/>
          <w:sz w:val="22"/>
          <w:szCs w:val="22"/>
        </w:rPr>
        <w:t xml:space="preserve"> in Pennsylvania are encouraged to join the mentor program by participating in various events scheduled during the 2013 growing season. These events are design</w:t>
      </w:r>
      <w:r w:rsidR="00C30176" w:rsidRPr="00C30176">
        <w:rPr>
          <w:rFonts w:asciiTheme="majorHAnsi" w:hAnsiTheme="majorHAnsi"/>
          <w:color w:val="222222"/>
          <w:sz w:val="22"/>
          <w:szCs w:val="22"/>
        </w:rPr>
        <w:t>ed</w:t>
      </w:r>
      <w:r w:rsidRPr="00C30176">
        <w:rPr>
          <w:rFonts w:asciiTheme="majorHAnsi" w:hAnsiTheme="majorHAnsi"/>
          <w:color w:val="222222"/>
          <w:sz w:val="22"/>
          <w:szCs w:val="22"/>
        </w:rPr>
        <w:t xml:space="preserve"> to expand participants’ farming potential through on-farm educational </w:t>
      </w:r>
      <w:r w:rsidRPr="00C30176" w:rsidDel="00720C83">
        <w:rPr>
          <w:rFonts w:asciiTheme="majorHAnsi" w:hAnsiTheme="majorHAnsi"/>
          <w:color w:val="222222"/>
          <w:sz w:val="22"/>
          <w:szCs w:val="22"/>
        </w:rPr>
        <w:t>gatherings</w:t>
      </w:r>
      <w:r w:rsidRPr="00C30176">
        <w:rPr>
          <w:rFonts w:asciiTheme="majorHAnsi" w:hAnsiTheme="majorHAnsi"/>
          <w:color w:val="222222"/>
          <w:sz w:val="22"/>
          <w:szCs w:val="22"/>
        </w:rPr>
        <w:t xml:space="preserve">, </w:t>
      </w:r>
      <w:proofErr w:type="spellStart"/>
      <w:r w:rsidRPr="00C30176">
        <w:rPr>
          <w:rFonts w:asciiTheme="majorHAnsi" w:hAnsiTheme="majorHAnsi"/>
          <w:color w:val="222222"/>
          <w:sz w:val="22"/>
          <w:szCs w:val="22"/>
        </w:rPr>
        <w:t>farminars</w:t>
      </w:r>
      <w:proofErr w:type="spellEnd"/>
      <w:r w:rsidRPr="00C30176">
        <w:rPr>
          <w:rFonts w:asciiTheme="majorHAnsi" w:hAnsiTheme="majorHAnsi"/>
          <w:color w:val="222222"/>
          <w:sz w:val="22"/>
          <w:szCs w:val="22"/>
        </w:rPr>
        <w:t xml:space="preserve">, workshops, networking events, and one-on-one communications </w:t>
      </w:r>
      <w:r w:rsidRPr="00C30176" w:rsidDel="00720C83">
        <w:rPr>
          <w:rFonts w:asciiTheme="majorHAnsi" w:hAnsiTheme="majorHAnsi"/>
          <w:color w:val="222222"/>
          <w:sz w:val="22"/>
          <w:szCs w:val="22"/>
        </w:rPr>
        <w:t>with</w:t>
      </w:r>
      <w:r w:rsidRPr="00C30176">
        <w:rPr>
          <w:rFonts w:asciiTheme="majorHAnsi" w:hAnsiTheme="majorHAnsi"/>
          <w:color w:val="222222"/>
          <w:sz w:val="22"/>
          <w:szCs w:val="22"/>
        </w:rPr>
        <w:t xml:space="preserve"> mentors delegated to the five specialty areas. </w:t>
      </w:r>
      <w:r w:rsidRPr="00C30176">
        <w:rPr>
          <w:rStyle w:val="apple-converted-space"/>
          <w:rFonts w:asciiTheme="majorHAnsi" w:hAnsiTheme="majorHAnsi"/>
          <w:color w:val="222222"/>
          <w:sz w:val="22"/>
          <w:szCs w:val="22"/>
        </w:rPr>
        <w:t> </w:t>
      </w:r>
      <w:r w:rsidRPr="00C30176">
        <w:rPr>
          <w:rFonts w:asciiTheme="majorHAnsi" w:hAnsiTheme="majorHAnsi"/>
          <w:color w:val="222222"/>
          <w:sz w:val="22"/>
          <w:szCs w:val="22"/>
        </w:rPr>
        <w:t>Beginning in March 2013</w:t>
      </w:r>
      <w:r w:rsidR="00C30176" w:rsidRPr="00C30176">
        <w:rPr>
          <w:rFonts w:asciiTheme="majorHAnsi" w:hAnsiTheme="majorHAnsi"/>
          <w:color w:val="222222"/>
          <w:sz w:val="22"/>
          <w:szCs w:val="22"/>
        </w:rPr>
        <w:t xml:space="preserve">, </w:t>
      </w:r>
      <w:r w:rsidRPr="00C30176">
        <w:rPr>
          <w:rFonts w:asciiTheme="majorHAnsi" w:hAnsiTheme="majorHAnsi"/>
          <w:color w:val="222222"/>
          <w:sz w:val="22"/>
          <w:szCs w:val="22"/>
        </w:rPr>
        <w:t xml:space="preserve">mentors will offer the following on-farm educational events: </w:t>
      </w:r>
    </w:p>
    <w:p w:rsidR="00D60AEA" w:rsidRPr="00C30176" w:rsidRDefault="00D60AEA" w:rsidP="00C30176">
      <w:pPr>
        <w:shd w:val="clear" w:color="auto" w:fill="FFFFFF"/>
        <w:rPr>
          <w:rFonts w:asciiTheme="majorHAnsi" w:hAnsiTheme="majorHAnsi"/>
          <w:color w:val="222222"/>
          <w:sz w:val="22"/>
          <w:szCs w:val="22"/>
        </w:rPr>
      </w:pPr>
    </w:p>
    <w:p w:rsidR="00574AF6" w:rsidRPr="00C30176" w:rsidRDefault="00574AF6" w:rsidP="00C30176">
      <w:pPr>
        <w:numPr>
          <w:ilvl w:val="0"/>
          <w:numId w:val="1"/>
        </w:numPr>
        <w:shd w:val="clear" w:color="auto" w:fill="FFFFFF"/>
        <w:rPr>
          <w:rFonts w:asciiTheme="majorHAnsi" w:hAnsiTheme="majorHAnsi"/>
          <w:color w:val="222222"/>
          <w:sz w:val="22"/>
          <w:szCs w:val="22"/>
        </w:rPr>
      </w:pPr>
      <w:r w:rsidRPr="00C30176">
        <w:rPr>
          <w:rFonts w:asciiTheme="majorHAnsi" w:hAnsiTheme="majorHAnsi"/>
          <w:color w:val="222222"/>
          <w:sz w:val="22"/>
          <w:szCs w:val="22"/>
        </w:rPr>
        <w:t>March 26 Value-Added Goat Dairying at Wayside Acres Goat Dairy &amp; Creamery</w:t>
      </w:r>
      <w:r w:rsidR="003C25FE">
        <w:rPr>
          <w:rFonts w:asciiTheme="majorHAnsi" w:hAnsiTheme="majorHAnsi"/>
          <w:color w:val="222222"/>
          <w:sz w:val="22"/>
          <w:szCs w:val="22"/>
        </w:rPr>
        <w:t xml:space="preserve"> (Perry County)</w:t>
      </w:r>
    </w:p>
    <w:p w:rsidR="00574AF6" w:rsidRPr="00C30176" w:rsidRDefault="00574AF6" w:rsidP="00C30176">
      <w:pPr>
        <w:numPr>
          <w:ilvl w:val="0"/>
          <w:numId w:val="1"/>
        </w:numPr>
        <w:shd w:val="clear" w:color="auto" w:fill="FFFFFF"/>
        <w:rPr>
          <w:rFonts w:asciiTheme="majorHAnsi" w:hAnsiTheme="majorHAnsi"/>
          <w:color w:val="222222"/>
          <w:sz w:val="22"/>
          <w:szCs w:val="22"/>
        </w:rPr>
      </w:pPr>
      <w:r w:rsidRPr="00C30176">
        <w:rPr>
          <w:rFonts w:asciiTheme="majorHAnsi" w:hAnsiTheme="majorHAnsi"/>
          <w:color w:val="222222"/>
          <w:sz w:val="22"/>
          <w:szCs w:val="22"/>
        </w:rPr>
        <w:t>April 9 Organic Vegetable at Blackberry Meadows Farm</w:t>
      </w:r>
      <w:r w:rsidR="003C25FE">
        <w:rPr>
          <w:rFonts w:asciiTheme="majorHAnsi" w:hAnsiTheme="majorHAnsi"/>
          <w:color w:val="222222"/>
          <w:sz w:val="22"/>
          <w:szCs w:val="22"/>
        </w:rPr>
        <w:t xml:space="preserve"> (Allegheny County)</w:t>
      </w:r>
    </w:p>
    <w:p w:rsidR="00574AF6" w:rsidRPr="00C30176" w:rsidRDefault="00574AF6" w:rsidP="00C30176">
      <w:pPr>
        <w:numPr>
          <w:ilvl w:val="0"/>
          <w:numId w:val="1"/>
        </w:numPr>
        <w:shd w:val="clear" w:color="auto" w:fill="FFFFFF"/>
        <w:rPr>
          <w:rFonts w:asciiTheme="majorHAnsi" w:hAnsiTheme="majorHAnsi"/>
          <w:color w:val="222222"/>
          <w:sz w:val="22"/>
          <w:szCs w:val="22"/>
        </w:rPr>
      </w:pPr>
      <w:r w:rsidRPr="00C30176">
        <w:rPr>
          <w:rFonts w:asciiTheme="majorHAnsi" w:hAnsiTheme="majorHAnsi"/>
          <w:color w:val="222222"/>
          <w:sz w:val="22"/>
          <w:szCs w:val="22"/>
        </w:rPr>
        <w:t>June 10 Value-Added Farming at Quiet Creek Herb Farm and School of Country Living</w:t>
      </w:r>
      <w:r w:rsidR="003C25FE">
        <w:rPr>
          <w:rFonts w:asciiTheme="majorHAnsi" w:hAnsiTheme="majorHAnsi"/>
          <w:color w:val="222222"/>
          <w:sz w:val="22"/>
          <w:szCs w:val="22"/>
        </w:rPr>
        <w:t xml:space="preserve"> (Jefferson County)</w:t>
      </w:r>
    </w:p>
    <w:p w:rsidR="00574AF6" w:rsidRPr="00C30176" w:rsidRDefault="00574AF6" w:rsidP="00C30176">
      <w:pPr>
        <w:numPr>
          <w:ilvl w:val="0"/>
          <w:numId w:val="1"/>
        </w:numPr>
        <w:shd w:val="clear" w:color="auto" w:fill="FFFFFF"/>
        <w:rPr>
          <w:rFonts w:asciiTheme="majorHAnsi" w:hAnsiTheme="majorHAnsi"/>
          <w:color w:val="222222"/>
          <w:sz w:val="22"/>
          <w:szCs w:val="22"/>
        </w:rPr>
      </w:pPr>
      <w:r w:rsidRPr="00C30176">
        <w:rPr>
          <w:rFonts w:asciiTheme="majorHAnsi" w:hAnsiTheme="majorHAnsi"/>
          <w:color w:val="222222"/>
          <w:sz w:val="22"/>
          <w:szCs w:val="22"/>
        </w:rPr>
        <w:t>June 26 Urban Farming at Joshua Farm</w:t>
      </w:r>
      <w:r w:rsidR="003C25FE">
        <w:rPr>
          <w:rFonts w:asciiTheme="majorHAnsi" w:hAnsiTheme="majorHAnsi"/>
          <w:color w:val="222222"/>
          <w:sz w:val="22"/>
          <w:szCs w:val="22"/>
        </w:rPr>
        <w:t xml:space="preserve"> (Dauphin County)</w:t>
      </w:r>
    </w:p>
    <w:p w:rsidR="00C30176" w:rsidRPr="00C30176" w:rsidRDefault="00574AF6" w:rsidP="00C30176">
      <w:pPr>
        <w:numPr>
          <w:ilvl w:val="0"/>
          <w:numId w:val="1"/>
        </w:numPr>
        <w:shd w:val="clear" w:color="auto" w:fill="FFFFFF"/>
        <w:rPr>
          <w:rStyle w:val="apple-converted-space"/>
          <w:rFonts w:asciiTheme="majorHAnsi" w:hAnsiTheme="majorHAnsi"/>
          <w:color w:val="222222"/>
          <w:sz w:val="22"/>
          <w:szCs w:val="22"/>
        </w:rPr>
      </w:pPr>
      <w:r w:rsidRPr="00C30176">
        <w:rPr>
          <w:rFonts w:asciiTheme="majorHAnsi" w:hAnsiTheme="majorHAnsi"/>
          <w:color w:val="222222"/>
          <w:sz w:val="22"/>
          <w:szCs w:val="22"/>
        </w:rPr>
        <w:t>July 12 Transitionin</w:t>
      </w:r>
      <w:r w:rsidR="003C25FE">
        <w:rPr>
          <w:rFonts w:asciiTheme="majorHAnsi" w:hAnsiTheme="majorHAnsi"/>
          <w:color w:val="222222"/>
          <w:sz w:val="22"/>
          <w:szCs w:val="22"/>
        </w:rPr>
        <w:t xml:space="preserve">g to Mob Grazing at </w:t>
      </w:r>
      <w:proofErr w:type="spellStart"/>
      <w:r w:rsidR="003C25FE">
        <w:rPr>
          <w:rFonts w:asciiTheme="majorHAnsi" w:hAnsiTheme="majorHAnsi"/>
          <w:color w:val="222222"/>
          <w:sz w:val="22"/>
          <w:szCs w:val="22"/>
        </w:rPr>
        <w:t>Yeehaw</w:t>
      </w:r>
      <w:proofErr w:type="spellEnd"/>
      <w:r w:rsidR="003C25FE">
        <w:rPr>
          <w:rFonts w:asciiTheme="majorHAnsi" w:hAnsiTheme="majorHAnsi"/>
          <w:color w:val="222222"/>
          <w:sz w:val="22"/>
          <w:szCs w:val="22"/>
        </w:rPr>
        <w:t xml:space="preserve"> Farm (Perry County)</w:t>
      </w:r>
      <w:r w:rsidRPr="00C30176">
        <w:rPr>
          <w:rFonts w:asciiTheme="majorHAnsi" w:hAnsiTheme="majorHAnsi"/>
          <w:color w:val="222222"/>
          <w:sz w:val="22"/>
          <w:szCs w:val="22"/>
        </w:rPr>
        <w:t> </w:t>
      </w:r>
      <w:r w:rsidRPr="00C30176">
        <w:rPr>
          <w:rStyle w:val="apple-converted-space"/>
          <w:rFonts w:asciiTheme="majorHAnsi" w:hAnsiTheme="majorHAnsi"/>
          <w:color w:val="222222"/>
          <w:sz w:val="22"/>
          <w:szCs w:val="22"/>
        </w:rPr>
        <w:t> </w:t>
      </w:r>
      <w:r w:rsidR="00C30176" w:rsidRPr="00C30176">
        <w:rPr>
          <w:rStyle w:val="apple-converted-space"/>
          <w:rFonts w:asciiTheme="majorHAnsi" w:hAnsiTheme="majorHAnsi"/>
          <w:color w:val="222222"/>
          <w:sz w:val="22"/>
          <w:szCs w:val="22"/>
        </w:rPr>
        <w:br/>
      </w:r>
    </w:p>
    <w:p w:rsidR="00C30176" w:rsidRDefault="00574AF6" w:rsidP="00C30176">
      <w:pPr>
        <w:shd w:val="clear" w:color="auto" w:fill="FFFFFF"/>
        <w:rPr>
          <w:rFonts w:asciiTheme="majorHAnsi" w:hAnsiTheme="majorHAnsi"/>
          <w:color w:val="222222"/>
          <w:sz w:val="22"/>
          <w:szCs w:val="22"/>
        </w:rPr>
      </w:pPr>
      <w:r w:rsidRPr="00C30176">
        <w:rPr>
          <w:rFonts w:asciiTheme="majorHAnsi" w:hAnsiTheme="majorHAnsi"/>
          <w:color w:val="222222"/>
          <w:sz w:val="22"/>
          <w:szCs w:val="22"/>
        </w:rPr>
        <w:t xml:space="preserve">For those unable to attend the mentor program’s on-farm events, </w:t>
      </w:r>
      <w:r w:rsidR="00C30176" w:rsidRPr="00C30176">
        <w:rPr>
          <w:rFonts w:asciiTheme="majorHAnsi" w:hAnsiTheme="majorHAnsi"/>
          <w:color w:val="222222"/>
          <w:sz w:val="22"/>
          <w:szCs w:val="22"/>
        </w:rPr>
        <w:t>PA-</w:t>
      </w:r>
      <w:proofErr w:type="spellStart"/>
      <w:r w:rsidRPr="00C30176">
        <w:rPr>
          <w:rFonts w:asciiTheme="majorHAnsi" w:hAnsiTheme="majorHAnsi"/>
          <w:color w:val="222222"/>
          <w:sz w:val="22"/>
          <w:szCs w:val="22"/>
        </w:rPr>
        <w:t>WAgN</w:t>
      </w:r>
      <w:proofErr w:type="spellEnd"/>
      <w:r w:rsidRPr="00C30176">
        <w:rPr>
          <w:rFonts w:asciiTheme="majorHAnsi" w:hAnsiTheme="majorHAnsi"/>
          <w:color w:val="222222"/>
          <w:sz w:val="22"/>
          <w:szCs w:val="22"/>
        </w:rPr>
        <w:t xml:space="preserve"> will offer </w:t>
      </w:r>
      <w:proofErr w:type="spellStart"/>
      <w:r w:rsidRPr="00C30176">
        <w:rPr>
          <w:rFonts w:asciiTheme="majorHAnsi" w:hAnsiTheme="majorHAnsi"/>
          <w:color w:val="222222"/>
          <w:sz w:val="22"/>
          <w:szCs w:val="22"/>
        </w:rPr>
        <w:t>farminars</w:t>
      </w:r>
      <w:proofErr w:type="spellEnd"/>
      <w:r w:rsidRPr="00C30176">
        <w:rPr>
          <w:rFonts w:asciiTheme="majorHAnsi" w:hAnsiTheme="majorHAnsi"/>
          <w:color w:val="222222"/>
          <w:sz w:val="22"/>
          <w:szCs w:val="22"/>
        </w:rPr>
        <w:t xml:space="preserve"> as a virtua</w:t>
      </w:r>
      <w:r w:rsidR="002925CE">
        <w:rPr>
          <w:rFonts w:asciiTheme="majorHAnsi" w:hAnsiTheme="majorHAnsi"/>
          <w:color w:val="222222"/>
          <w:sz w:val="22"/>
          <w:szCs w:val="22"/>
        </w:rPr>
        <w:t xml:space="preserve">l field day experience. These </w:t>
      </w:r>
      <w:proofErr w:type="spellStart"/>
      <w:r w:rsidR="002925CE">
        <w:rPr>
          <w:rFonts w:asciiTheme="majorHAnsi" w:hAnsiTheme="majorHAnsi"/>
          <w:color w:val="222222"/>
          <w:sz w:val="22"/>
          <w:szCs w:val="22"/>
        </w:rPr>
        <w:t>far</w:t>
      </w:r>
      <w:r w:rsidRPr="00C30176">
        <w:rPr>
          <w:rFonts w:asciiTheme="majorHAnsi" w:hAnsiTheme="majorHAnsi"/>
          <w:color w:val="222222"/>
          <w:sz w:val="22"/>
          <w:szCs w:val="22"/>
        </w:rPr>
        <w:t>minars</w:t>
      </w:r>
      <w:proofErr w:type="spellEnd"/>
      <w:r w:rsidRPr="00C30176">
        <w:rPr>
          <w:rFonts w:asciiTheme="majorHAnsi" w:hAnsiTheme="majorHAnsi"/>
          <w:color w:val="222222"/>
          <w:sz w:val="22"/>
          <w:szCs w:val="22"/>
        </w:rPr>
        <w:t xml:space="preserve"> will be presented by the mentors on topics related to their area of expertise</w:t>
      </w:r>
      <w:r w:rsidR="00C30176" w:rsidRPr="00C30176">
        <w:rPr>
          <w:rFonts w:asciiTheme="majorHAnsi" w:hAnsiTheme="majorHAnsi"/>
          <w:color w:val="222222"/>
          <w:sz w:val="22"/>
          <w:szCs w:val="22"/>
        </w:rPr>
        <w:t>.</w:t>
      </w:r>
    </w:p>
    <w:p w:rsidR="00D60AEA" w:rsidRPr="00C30176" w:rsidRDefault="00D60AEA" w:rsidP="00C30176">
      <w:pPr>
        <w:shd w:val="clear" w:color="auto" w:fill="FFFFFF"/>
        <w:rPr>
          <w:rFonts w:asciiTheme="majorHAnsi" w:hAnsiTheme="majorHAnsi"/>
          <w:color w:val="222222"/>
          <w:sz w:val="22"/>
          <w:szCs w:val="22"/>
        </w:rPr>
      </w:pPr>
    </w:p>
    <w:p w:rsidR="00C30176" w:rsidRDefault="00C30176" w:rsidP="00C30176">
      <w:pPr>
        <w:shd w:val="clear" w:color="auto" w:fill="FFFFFF"/>
        <w:rPr>
          <w:rFonts w:asciiTheme="majorHAnsi" w:hAnsiTheme="majorHAnsi"/>
          <w:color w:val="222222"/>
          <w:sz w:val="22"/>
          <w:szCs w:val="22"/>
        </w:rPr>
      </w:pPr>
      <w:r w:rsidRPr="00C30176">
        <w:rPr>
          <w:rFonts w:asciiTheme="majorHAnsi" w:hAnsiTheme="majorHAnsi"/>
          <w:color w:val="222222"/>
          <w:sz w:val="22"/>
          <w:szCs w:val="22"/>
        </w:rPr>
        <w:t>Additional details and online registration for these events are available at</w:t>
      </w:r>
      <w:r w:rsidRPr="00C30176">
        <w:rPr>
          <w:rStyle w:val="apple-converted-space"/>
          <w:rFonts w:asciiTheme="majorHAnsi" w:hAnsiTheme="majorHAnsi"/>
          <w:color w:val="222222"/>
          <w:sz w:val="22"/>
          <w:szCs w:val="22"/>
        </w:rPr>
        <w:t> </w:t>
      </w:r>
      <w:hyperlink r:id="rId7" w:tgtFrame="_blank" w:history="1">
        <w:r w:rsidRPr="00C30176">
          <w:rPr>
            <w:rStyle w:val="Hyperlink"/>
            <w:rFonts w:asciiTheme="majorHAnsi" w:hAnsiTheme="majorHAnsi"/>
            <w:sz w:val="22"/>
            <w:szCs w:val="22"/>
          </w:rPr>
          <w:t>http://agsci.</w:t>
        </w:r>
        <w:r w:rsidRPr="00C30176">
          <w:rPr>
            <w:rStyle w:val="il"/>
            <w:rFonts w:asciiTheme="majorHAnsi" w:hAnsiTheme="majorHAnsi"/>
            <w:color w:val="222222"/>
            <w:sz w:val="22"/>
            <w:szCs w:val="22"/>
            <w:u w:val="single"/>
            <w:shd w:val="clear" w:color="auto" w:fill="FFFFCC"/>
          </w:rPr>
          <w:t>psu.edu</w:t>
        </w:r>
        <w:r w:rsidRPr="00C30176">
          <w:rPr>
            <w:rStyle w:val="Hyperlink"/>
            <w:rFonts w:asciiTheme="majorHAnsi" w:hAnsiTheme="majorHAnsi"/>
            <w:sz w:val="22"/>
            <w:szCs w:val="22"/>
          </w:rPr>
          <w:t>/wagn/events</w:t>
        </w:r>
      </w:hyperlink>
      <w:r w:rsidR="00D90935">
        <w:rPr>
          <w:rFonts w:asciiTheme="majorHAnsi" w:hAnsiTheme="majorHAnsi"/>
          <w:color w:val="222222"/>
          <w:sz w:val="22"/>
          <w:szCs w:val="22"/>
        </w:rPr>
        <w:t xml:space="preserve"> or contact Ann Stone at 814-863-4489 or ams39@psu.edu.</w:t>
      </w:r>
    </w:p>
    <w:p w:rsidR="00D60AEA" w:rsidRPr="00C30176" w:rsidRDefault="00D60AEA" w:rsidP="00C30176">
      <w:pPr>
        <w:shd w:val="clear" w:color="auto" w:fill="FFFFFF"/>
        <w:rPr>
          <w:rFonts w:asciiTheme="majorHAnsi" w:hAnsiTheme="majorHAnsi"/>
          <w:color w:val="222222"/>
          <w:sz w:val="22"/>
          <w:szCs w:val="22"/>
        </w:rPr>
      </w:pPr>
    </w:p>
    <w:p w:rsidR="00C30176" w:rsidRPr="00C30176" w:rsidRDefault="00574AF6" w:rsidP="00C30176">
      <w:pPr>
        <w:shd w:val="clear" w:color="auto" w:fill="FFFFFF"/>
        <w:rPr>
          <w:rStyle w:val="apple-converted-space"/>
          <w:rFonts w:asciiTheme="majorHAnsi" w:hAnsiTheme="majorHAnsi"/>
          <w:color w:val="222222"/>
          <w:sz w:val="22"/>
          <w:szCs w:val="22"/>
        </w:rPr>
      </w:pPr>
      <w:r w:rsidRPr="00C30176">
        <w:rPr>
          <w:rFonts w:asciiTheme="majorHAnsi" w:hAnsiTheme="majorHAnsi"/>
          <w:color w:val="222222"/>
          <w:sz w:val="22"/>
          <w:szCs w:val="22"/>
        </w:rPr>
        <w:t>Women farmers serving as mentors and their area of expertise are: </w:t>
      </w:r>
      <w:r w:rsidRPr="00C30176">
        <w:rPr>
          <w:rStyle w:val="apple-converted-space"/>
          <w:rFonts w:asciiTheme="majorHAnsi" w:hAnsiTheme="majorHAnsi"/>
          <w:color w:val="222222"/>
          <w:sz w:val="22"/>
          <w:szCs w:val="22"/>
        </w:rPr>
        <w:t> </w:t>
      </w:r>
    </w:p>
    <w:p w:rsidR="00C30176" w:rsidRPr="00C30176" w:rsidRDefault="00C30176" w:rsidP="00C30176">
      <w:pPr>
        <w:shd w:val="clear" w:color="auto" w:fill="FFFFFF"/>
        <w:rPr>
          <w:rStyle w:val="apple-converted-space"/>
          <w:rFonts w:asciiTheme="majorHAnsi" w:hAnsiTheme="majorHAnsi"/>
          <w:color w:val="222222"/>
          <w:sz w:val="22"/>
          <w:szCs w:val="22"/>
        </w:rPr>
      </w:pPr>
    </w:p>
    <w:p w:rsidR="00C30176" w:rsidRPr="00C30176" w:rsidRDefault="00C30176" w:rsidP="00C30176">
      <w:pPr>
        <w:shd w:val="clear" w:color="auto" w:fill="FFFFFF"/>
        <w:rPr>
          <w:rStyle w:val="yiv1264900160msid1288"/>
          <w:rFonts w:asciiTheme="majorHAnsi" w:hAnsiTheme="majorHAnsi" w:cs="Arial"/>
          <w:color w:val="000000"/>
          <w:sz w:val="22"/>
          <w:szCs w:val="22"/>
        </w:rPr>
      </w:pPr>
      <w:r w:rsidRPr="00C30176">
        <w:rPr>
          <w:rStyle w:val="yiv1264900160msid1288"/>
          <w:rFonts w:asciiTheme="majorHAnsi" w:hAnsiTheme="majorHAnsi" w:cs="Arial"/>
          <w:color w:val="000000"/>
          <w:sz w:val="22"/>
          <w:szCs w:val="22"/>
        </w:rPr>
        <w:t xml:space="preserve">Judi Radel, Livestock Production Specialty Mentor, farms at </w:t>
      </w:r>
      <w:proofErr w:type="spellStart"/>
      <w:r w:rsidRPr="00C30176">
        <w:rPr>
          <w:rStyle w:val="yiv1264900160msid1288"/>
          <w:rFonts w:asciiTheme="majorHAnsi" w:hAnsiTheme="majorHAnsi" w:cs="Arial"/>
          <w:color w:val="000000"/>
          <w:sz w:val="22"/>
          <w:szCs w:val="22"/>
        </w:rPr>
        <w:t>Yeehaw</w:t>
      </w:r>
      <w:proofErr w:type="spellEnd"/>
      <w:r w:rsidRPr="00C30176">
        <w:rPr>
          <w:rStyle w:val="yiv1264900160msid1288"/>
          <w:rFonts w:asciiTheme="majorHAnsi" w:hAnsiTheme="majorHAnsi" w:cs="Arial"/>
          <w:color w:val="000000"/>
          <w:sz w:val="22"/>
          <w:szCs w:val="22"/>
        </w:rPr>
        <w:t xml:space="preserve"> Farm.  Beef and dairy cattle, pigs, dairy goats, sheep, turke</w:t>
      </w:r>
      <w:bookmarkStart w:id="1" w:name="_GoBack"/>
      <w:bookmarkEnd w:id="1"/>
      <w:r w:rsidRPr="00C30176">
        <w:rPr>
          <w:rStyle w:val="yiv1264900160msid1288"/>
          <w:rFonts w:asciiTheme="majorHAnsi" w:hAnsiTheme="majorHAnsi" w:cs="Arial"/>
          <w:color w:val="000000"/>
          <w:sz w:val="22"/>
          <w:szCs w:val="22"/>
        </w:rPr>
        <w:t>ys, chickens (layers and meat birds), geese, ducks, and guineas are moved in rotation over the 160 acres of her 4</w:t>
      </w:r>
      <w:r w:rsidRPr="00C30176">
        <w:rPr>
          <w:rStyle w:val="yiv1264900160msid1288"/>
          <w:rFonts w:asciiTheme="majorHAnsi" w:hAnsiTheme="majorHAnsi" w:cs="Arial"/>
          <w:color w:val="000000"/>
          <w:sz w:val="22"/>
          <w:szCs w:val="22"/>
          <w:vertAlign w:val="superscript"/>
        </w:rPr>
        <w:t>th</w:t>
      </w:r>
      <w:r w:rsidRPr="00C30176">
        <w:rPr>
          <w:rStyle w:val="yiv1264900160msid1288"/>
          <w:rFonts w:asciiTheme="majorHAnsi" w:hAnsiTheme="majorHAnsi" w:cs="Arial"/>
          <w:color w:val="000000"/>
          <w:sz w:val="22"/>
          <w:szCs w:val="22"/>
        </w:rPr>
        <w:t xml:space="preserve"> generation farm.  Along with her family, she also grows heritage grains and a wide variety of vegetables and fruits, which are marketed through a whole diet CSA, meat CSA, farm store, and farmers markets.  </w:t>
      </w:r>
    </w:p>
    <w:p w:rsidR="00C30176" w:rsidRPr="00C30176" w:rsidRDefault="00C30176" w:rsidP="00C30176">
      <w:pPr>
        <w:shd w:val="clear" w:color="auto" w:fill="FFFFFF"/>
        <w:rPr>
          <w:rStyle w:val="yiv1264900160msid1288"/>
          <w:rFonts w:asciiTheme="majorHAnsi" w:hAnsiTheme="majorHAnsi" w:cs="Arial"/>
          <w:color w:val="000000"/>
          <w:sz w:val="22"/>
          <w:szCs w:val="22"/>
        </w:rPr>
      </w:pPr>
    </w:p>
    <w:p w:rsidR="00C30176" w:rsidRPr="00C30176" w:rsidRDefault="00C30176" w:rsidP="00C30176">
      <w:pPr>
        <w:shd w:val="clear" w:color="auto" w:fill="FFFFFF"/>
        <w:rPr>
          <w:rFonts w:asciiTheme="majorHAnsi" w:hAnsiTheme="majorHAnsi"/>
          <w:sz w:val="22"/>
          <w:szCs w:val="22"/>
        </w:rPr>
      </w:pPr>
      <w:r w:rsidRPr="00C30176">
        <w:rPr>
          <w:rStyle w:val="yiv1264900160msid1288"/>
          <w:rFonts w:asciiTheme="majorHAnsi" w:hAnsiTheme="majorHAnsi" w:cs="Arial"/>
          <w:color w:val="000000"/>
          <w:sz w:val="22"/>
          <w:szCs w:val="22"/>
        </w:rPr>
        <w:t>Jen Montgomery, Vegetable Production Specialty Mentor, and her husband operate Blackberry Meadows Farm. They</w:t>
      </w:r>
      <w:r w:rsidRPr="00C30176">
        <w:rPr>
          <w:rFonts w:asciiTheme="majorHAnsi" w:hAnsiTheme="majorHAnsi"/>
          <w:sz w:val="22"/>
          <w:szCs w:val="22"/>
        </w:rPr>
        <w:t xml:space="preserve"> manage 13 of the 85 acre farm as a certified organic vegetable operation for a 150 CSA membership and two farmers markets, serving the Pittsburgh region. They grow over 100 different varieties of vegetables (and some fruits) </w:t>
      </w:r>
      <w:r w:rsidR="002925CE">
        <w:rPr>
          <w:rFonts w:asciiTheme="majorHAnsi" w:hAnsiTheme="majorHAnsi"/>
          <w:sz w:val="22"/>
          <w:szCs w:val="22"/>
        </w:rPr>
        <w:t xml:space="preserve">and </w:t>
      </w:r>
      <w:r w:rsidRPr="00C30176">
        <w:rPr>
          <w:rFonts w:asciiTheme="majorHAnsi" w:hAnsiTheme="majorHAnsi"/>
          <w:sz w:val="22"/>
          <w:szCs w:val="22"/>
        </w:rPr>
        <w:t>have an established intern/apprentice program</w:t>
      </w:r>
      <w:r w:rsidR="002925CE">
        <w:rPr>
          <w:rFonts w:asciiTheme="majorHAnsi" w:hAnsiTheme="majorHAnsi"/>
          <w:sz w:val="22"/>
          <w:szCs w:val="22"/>
        </w:rPr>
        <w:t>.</w:t>
      </w:r>
    </w:p>
    <w:p w:rsidR="00C30176" w:rsidRPr="00C30176" w:rsidRDefault="00C30176" w:rsidP="00C30176">
      <w:pPr>
        <w:shd w:val="clear" w:color="auto" w:fill="FFFFFF"/>
        <w:rPr>
          <w:rFonts w:asciiTheme="majorHAnsi" w:hAnsiTheme="majorHAnsi"/>
          <w:sz w:val="22"/>
          <w:szCs w:val="22"/>
        </w:rPr>
      </w:pPr>
    </w:p>
    <w:p w:rsidR="00C30176" w:rsidRPr="00C30176" w:rsidRDefault="00C30176" w:rsidP="00C30176">
      <w:pPr>
        <w:shd w:val="clear" w:color="auto" w:fill="FFFFFF"/>
        <w:rPr>
          <w:rFonts w:asciiTheme="majorHAnsi" w:hAnsiTheme="majorHAnsi"/>
          <w:sz w:val="22"/>
          <w:szCs w:val="22"/>
        </w:rPr>
      </w:pPr>
      <w:r w:rsidRPr="00C30176">
        <w:rPr>
          <w:rFonts w:asciiTheme="majorHAnsi" w:hAnsiTheme="majorHAnsi"/>
          <w:sz w:val="22"/>
          <w:szCs w:val="22"/>
        </w:rPr>
        <w:t xml:space="preserve">Claire </w:t>
      </w:r>
      <w:proofErr w:type="spellStart"/>
      <w:r w:rsidRPr="00C30176">
        <w:rPr>
          <w:rFonts w:asciiTheme="majorHAnsi" w:hAnsiTheme="majorHAnsi"/>
          <w:sz w:val="22"/>
          <w:szCs w:val="22"/>
        </w:rPr>
        <w:t>Orner</w:t>
      </w:r>
      <w:proofErr w:type="spellEnd"/>
      <w:r w:rsidRPr="00C30176">
        <w:rPr>
          <w:rFonts w:asciiTheme="majorHAnsi" w:hAnsiTheme="majorHAnsi"/>
          <w:sz w:val="22"/>
          <w:szCs w:val="22"/>
        </w:rPr>
        <w:t>, On Farm Education Specialty Mentor, and her husband run Quiet Creek Herb Farm and School o</w:t>
      </w:r>
      <w:r>
        <w:rPr>
          <w:rFonts w:asciiTheme="majorHAnsi" w:hAnsiTheme="majorHAnsi"/>
          <w:sz w:val="22"/>
          <w:szCs w:val="22"/>
        </w:rPr>
        <w:t>f Country Living, a 501(c</w:t>
      </w:r>
      <w:proofErr w:type="gramStart"/>
      <w:r>
        <w:rPr>
          <w:rFonts w:asciiTheme="majorHAnsi" w:hAnsiTheme="majorHAnsi"/>
          <w:sz w:val="22"/>
          <w:szCs w:val="22"/>
        </w:rPr>
        <w:t>)3</w:t>
      </w:r>
      <w:proofErr w:type="gramEnd"/>
      <w:r>
        <w:rPr>
          <w:rFonts w:asciiTheme="majorHAnsi" w:hAnsiTheme="majorHAnsi"/>
          <w:sz w:val="22"/>
          <w:szCs w:val="22"/>
        </w:rPr>
        <w:t xml:space="preserve"> non-</w:t>
      </w:r>
      <w:r w:rsidRPr="00C30176">
        <w:rPr>
          <w:rFonts w:asciiTheme="majorHAnsi" w:hAnsiTheme="majorHAnsi"/>
          <w:sz w:val="22"/>
          <w:szCs w:val="22"/>
        </w:rPr>
        <w:t xml:space="preserve">profit.  They grow a wide variety of herbs and produce value-added products (soap, season mixes and teas) for an on-farm gift shop.  Their classes and intensive workshops include everything from Shiitake mushroom cultivation to earthen building, holiday wreath-making and medicinal use of herbs.  </w:t>
      </w:r>
    </w:p>
    <w:p w:rsidR="00C30176" w:rsidRPr="00C30176" w:rsidRDefault="00C30176" w:rsidP="00C30176">
      <w:pPr>
        <w:shd w:val="clear" w:color="auto" w:fill="FFFFFF"/>
        <w:rPr>
          <w:rFonts w:asciiTheme="majorHAnsi" w:hAnsiTheme="majorHAnsi"/>
          <w:sz w:val="22"/>
          <w:szCs w:val="22"/>
        </w:rPr>
      </w:pPr>
    </w:p>
    <w:p w:rsidR="00C30176" w:rsidRPr="00C30176" w:rsidRDefault="00C30176" w:rsidP="00C30176">
      <w:pPr>
        <w:shd w:val="clear" w:color="auto" w:fill="FFFFFF"/>
        <w:rPr>
          <w:rFonts w:asciiTheme="majorHAnsi" w:hAnsiTheme="majorHAnsi"/>
          <w:sz w:val="22"/>
          <w:szCs w:val="22"/>
        </w:rPr>
      </w:pPr>
      <w:r w:rsidRPr="00C30176">
        <w:rPr>
          <w:rFonts w:asciiTheme="majorHAnsi" w:hAnsiTheme="majorHAnsi"/>
          <w:sz w:val="22"/>
          <w:szCs w:val="22"/>
        </w:rPr>
        <w:t xml:space="preserve">Kirsten </w:t>
      </w:r>
      <w:proofErr w:type="spellStart"/>
      <w:r w:rsidRPr="00C30176">
        <w:rPr>
          <w:rFonts w:asciiTheme="majorHAnsi" w:hAnsiTheme="majorHAnsi"/>
          <w:sz w:val="22"/>
          <w:szCs w:val="22"/>
        </w:rPr>
        <w:t>Reinford</w:t>
      </w:r>
      <w:proofErr w:type="spellEnd"/>
      <w:r w:rsidRPr="00C30176">
        <w:rPr>
          <w:rFonts w:asciiTheme="majorHAnsi" w:hAnsiTheme="majorHAnsi"/>
          <w:sz w:val="22"/>
          <w:szCs w:val="22"/>
        </w:rPr>
        <w:t xml:space="preserve">, Urban Agriculture Specialty Mentor, manages Joshua Farm.  This one-acre urban farm cultivates more than 40 kinds of vegetables for a 40 member CSA, weekly farm stand, and sales to restaurants.  The farm partners with a variety of organizations to offer youth employment opportunities and service-learning experiences.  </w:t>
      </w:r>
    </w:p>
    <w:p w:rsidR="00C30176" w:rsidRPr="00C30176" w:rsidRDefault="00C30176" w:rsidP="00C30176">
      <w:pPr>
        <w:shd w:val="clear" w:color="auto" w:fill="FFFFFF"/>
        <w:rPr>
          <w:rFonts w:asciiTheme="majorHAnsi" w:hAnsiTheme="majorHAnsi"/>
          <w:sz w:val="22"/>
          <w:szCs w:val="22"/>
        </w:rPr>
      </w:pPr>
    </w:p>
    <w:p w:rsidR="00C30176" w:rsidRPr="00C30176" w:rsidRDefault="00C30176" w:rsidP="00C30176">
      <w:pPr>
        <w:rPr>
          <w:rFonts w:asciiTheme="majorHAnsi" w:hAnsiTheme="majorHAnsi"/>
          <w:sz w:val="22"/>
          <w:szCs w:val="22"/>
        </w:rPr>
      </w:pPr>
      <w:r w:rsidRPr="00C30176">
        <w:rPr>
          <w:rFonts w:asciiTheme="majorHAnsi" w:hAnsiTheme="majorHAnsi"/>
          <w:sz w:val="22"/>
          <w:szCs w:val="22"/>
        </w:rPr>
        <w:t>Cathy and Gwen Soult, Dairy Production Specialty</w:t>
      </w:r>
      <w:r w:rsidR="003C25FE">
        <w:rPr>
          <w:rFonts w:asciiTheme="majorHAnsi" w:hAnsiTheme="majorHAnsi"/>
          <w:sz w:val="22"/>
          <w:szCs w:val="22"/>
        </w:rPr>
        <w:t xml:space="preserve"> Mentors, are </w:t>
      </w:r>
      <w:proofErr w:type="gramStart"/>
      <w:r w:rsidR="003C25FE">
        <w:rPr>
          <w:rFonts w:asciiTheme="majorHAnsi" w:hAnsiTheme="majorHAnsi"/>
          <w:sz w:val="22"/>
          <w:szCs w:val="22"/>
        </w:rPr>
        <w:t xml:space="preserve">a mother-daughter </w:t>
      </w:r>
      <w:r w:rsidRPr="00C30176">
        <w:rPr>
          <w:rFonts w:asciiTheme="majorHAnsi" w:hAnsiTheme="majorHAnsi"/>
          <w:sz w:val="22"/>
          <w:szCs w:val="22"/>
        </w:rPr>
        <w:t>duo who operate</w:t>
      </w:r>
      <w:proofErr w:type="gramEnd"/>
      <w:r w:rsidRPr="00C30176">
        <w:rPr>
          <w:rFonts w:asciiTheme="majorHAnsi" w:hAnsiTheme="majorHAnsi"/>
          <w:sz w:val="22"/>
          <w:szCs w:val="22"/>
        </w:rPr>
        <w:t xml:space="preserve"> Wayside Acres Goat Dairy, a 250 head dairy goat farm in Newport, PA.  Cathy has had goats for over 30 years, and has experienced most, if not all, the bumps in the road involved in goat ownership.  Gwen, who has recently moved back to the farm to become a co-manager, has helped with the management of young/dry stock since 19</w:t>
      </w:r>
      <w:r>
        <w:rPr>
          <w:rFonts w:asciiTheme="majorHAnsi" w:hAnsiTheme="majorHAnsi"/>
          <w:sz w:val="22"/>
          <w:szCs w:val="22"/>
        </w:rPr>
        <w:t>93-</w:t>
      </w:r>
      <w:r w:rsidRPr="00C30176">
        <w:rPr>
          <w:rFonts w:asciiTheme="majorHAnsi" w:hAnsiTheme="majorHAnsi"/>
          <w:sz w:val="22"/>
          <w:szCs w:val="22"/>
        </w:rPr>
        <w:t>intermittently, since she had to navigate middle and high school and undergraduate and gr</w:t>
      </w:r>
      <w:r>
        <w:rPr>
          <w:rFonts w:asciiTheme="majorHAnsi" w:hAnsiTheme="majorHAnsi"/>
          <w:sz w:val="22"/>
          <w:szCs w:val="22"/>
        </w:rPr>
        <w:t xml:space="preserve">aduate school during that time. </w:t>
      </w:r>
      <w:r w:rsidRPr="00C30176">
        <w:rPr>
          <w:rFonts w:asciiTheme="majorHAnsi" w:hAnsiTheme="majorHAnsi"/>
          <w:sz w:val="22"/>
          <w:szCs w:val="22"/>
        </w:rPr>
        <w:t>Currently, they are permitted by the PA Department of Agriculture for on- and off-farm raw milk sales, and cheese making, and soon they will be going Grade A with bottled, pasteurized milk.  </w:t>
      </w:r>
    </w:p>
    <w:p w:rsidR="00C30176" w:rsidRPr="00C30176" w:rsidRDefault="00C30176" w:rsidP="00C30176">
      <w:pPr>
        <w:widowControl w:val="0"/>
        <w:rPr>
          <w:rFonts w:asciiTheme="majorHAnsi" w:hAnsiTheme="majorHAnsi"/>
          <w:sz w:val="22"/>
          <w:szCs w:val="22"/>
        </w:rPr>
      </w:pPr>
      <w:r w:rsidRPr="00C30176">
        <w:rPr>
          <w:rFonts w:asciiTheme="majorHAnsi" w:hAnsiTheme="majorHAnsi"/>
          <w:sz w:val="22"/>
          <w:szCs w:val="22"/>
        </w:rPr>
        <w:t> </w:t>
      </w:r>
    </w:p>
    <w:p w:rsidR="00574AF6" w:rsidRDefault="00574AF6" w:rsidP="00C30176">
      <w:pPr>
        <w:shd w:val="clear" w:color="auto" w:fill="FFFFFF"/>
        <w:rPr>
          <w:rFonts w:asciiTheme="majorHAnsi" w:hAnsiTheme="majorHAnsi"/>
          <w:color w:val="222222"/>
          <w:sz w:val="22"/>
          <w:szCs w:val="22"/>
        </w:rPr>
      </w:pPr>
      <w:r w:rsidRPr="00C30176">
        <w:rPr>
          <w:rFonts w:asciiTheme="majorHAnsi" w:hAnsiTheme="majorHAnsi"/>
          <w:color w:val="222222"/>
          <w:sz w:val="22"/>
          <w:szCs w:val="22"/>
        </w:rPr>
        <w:t>PA-</w:t>
      </w:r>
      <w:proofErr w:type="spellStart"/>
      <w:r w:rsidRPr="00C30176">
        <w:rPr>
          <w:rFonts w:asciiTheme="majorHAnsi" w:hAnsiTheme="majorHAnsi"/>
          <w:color w:val="222222"/>
          <w:sz w:val="22"/>
          <w:szCs w:val="22"/>
        </w:rPr>
        <w:t>WAgN</w:t>
      </w:r>
      <w:proofErr w:type="spellEnd"/>
      <w:r w:rsidRPr="00C30176">
        <w:rPr>
          <w:rFonts w:asciiTheme="majorHAnsi" w:hAnsiTheme="majorHAnsi"/>
          <w:color w:val="222222"/>
          <w:sz w:val="22"/>
          <w:szCs w:val="22"/>
        </w:rPr>
        <w:t xml:space="preserve"> supports women in agriculture by providing positive learning environments, networking, and empowerment opportunities.</w:t>
      </w:r>
      <w:r w:rsidR="00C30176">
        <w:rPr>
          <w:rFonts w:asciiTheme="majorHAnsi" w:hAnsiTheme="majorHAnsi"/>
          <w:color w:val="222222"/>
          <w:sz w:val="22"/>
          <w:szCs w:val="22"/>
        </w:rPr>
        <w:t xml:space="preserve">  </w:t>
      </w:r>
      <w:r w:rsidRPr="00C30176">
        <w:rPr>
          <w:rFonts w:asciiTheme="majorHAnsi" w:hAnsiTheme="majorHAnsi"/>
          <w:color w:val="222222"/>
          <w:sz w:val="22"/>
          <w:szCs w:val="22"/>
        </w:rPr>
        <w:t>For complete details visit</w:t>
      </w:r>
      <w:r w:rsidRPr="00C30176">
        <w:rPr>
          <w:rStyle w:val="apple-converted-space"/>
          <w:rFonts w:asciiTheme="majorHAnsi" w:hAnsiTheme="majorHAnsi"/>
          <w:color w:val="222222"/>
          <w:sz w:val="22"/>
          <w:szCs w:val="22"/>
        </w:rPr>
        <w:t> </w:t>
      </w:r>
      <w:hyperlink r:id="rId8" w:tgtFrame="_blank" w:history="1">
        <w:r w:rsidRPr="00C30176">
          <w:rPr>
            <w:rStyle w:val="Hyperlink"/>
            <w:rFonts w:asciiTheme="majorHAnsi" w:hAnsiTheme="majorHAnsi"/>
            <w:sz w:val="22"/>
            <w:szCs w:val="22"/>
          </w:rPr>
          <w:t>http://agsci.</w:t>
        </w:r>
        <w:r w:rsidRPr="00C30176">
          <w:rPr>
            <w:rStyle w:val="il"/>
            <w:rFonts w:asciiTheme="majorHAnsi" w:hAnsiTheme="majorHAnsi"/>
            <w:color w:val="222222"/>
            <w:sz w:val="22"/>
            <w:szCs w:val="22"/>
            <w:u w:val="single"/>
            <w:shd w:val="clear" w:color="auto" w:fill="FFFFCC"/>
          </w:rPr>
          <w:t>psu.edu</w:t>
        </w:r>
        <w:r w:rsidRPr="00C30176">
          <w:rPr>
            <w:rStyle w:val="Hyperlink"/>
            <w:rFonts w:asciiTheme="majorHAnsi" w:hAnsiTheme="majorHAnsi"/>
            <w:sz w:val="22"/>
            <w:szCs w:val="22"/>
          </w:rPr>
          <w:t>/wagn</w:t>
        </w:r>
      </w:hyperlink>
      <w:r w:rsidRPr="00C30176">
        <w:rPr>
          <w:rFonts w:asciiTheme="majorHAnsi" w:hAnsiTheme="majorHAnsi"/>
          <w:color w:val="222222"/>
          <w:sz w:val="22"/>
          <w:szCs w:val="22"/>
        </w:rPr>
        <w:t>.</w:t>
      </w:r>
    </w:p>
    <w:p w:rsidR="00C30176" w:rsidRPr="00C30176" w:rsidRDefault="00C30176" w:rsidP="00C30176">
      <w:pPr>
        <w:shd w:val="clear" w:color="auto" w:fill="FFFFFF"/>
        <w:rPr>
          <w:rFonts w:asciiTheme="majorHAnsi" w:hAnsiTheme="majorHAnsi"/>
          <w:color w:val="222222"/>
          <w:sz w:val="22"/>
          <w:szCs w:val="22"/>
        </w:rPr>
      </w:pPr>
    </w:p>
    <w:p w:rsidR="00574AF6" w:rsidRDefault="00574AF6" w:rsidP="00C30176">
      <w:pPr>
        <w:shd w:val="clear" w:color="auto" w:fill="FFFFFF"/>
        <w:rPr>
          <w:rFonts w:asciiTheme="majorHAnsi" w:hAnsiTheme="majorHAnsi"/>
          <w:color w:val="222222"/>
          <w:sz w:val="22"/>
          <w:szCs w:val="22"/>
        </w:rPr>
      </w:pPr>
      <w:r w:rsidRPr="00C30176">
        <w:rPr>
          <w:rFonts w:asciiTheme="majorHAnsi" w:hAnsiTheme="majorHAnsi"/>
          <w:color w:val="222222"/>
          <w:sz w:val="22"/>
          <w:szCs w:val="22"/>
        </w:rPr>
        <w:t>This program was organized by the Pennsylvania Women’s Agricultural Network with funds by USDA’s National Institute of Food and Agriculture Grant #2012-49400-19602</w:t>
      </w:r>
    </w:p>
    <w:p w:rsidR="003C25FE" w:rsidRDefault="003C25FE" w:rsidP="00C30176">
      <w:pPr>
        <w:shd w:val="clear" w:color="auto" w:fill="FFFFFF"/>
        <w:rPr>
          <w:rFonts w:asciiTheme="majorHAnsi" w:hAnsiTheme="majorHAnsi"/>
          <w:color w:val="222222"/>
          <w:sz w:val="22"/>
          <w:szCs w:val="22"/>
        </w:rPr>
      </w:pPr>
    </w:p>
    <w:p w:rsidR="003C25FE" w:rsidRPr="00C30176" w:rsidRDefault="003C25FE" w:rsidP="003C25FE">
      <w:pPr>
        <w:shd w:val="clear" w:color="auto" w:fill="FFFFFF"/>
        <w:jc w:val="center"/>
        <w:rPr>
          <w:rFonts w:asciiTheme="majorHAnsi" w:hAnsiTheme="majorHAnsi"/>
          <w:sz w:val="22"/>
          <w:szCs w:val="22"/>
        </w:rPr>
      </w:pPr>
      <w:r>
        <w:rPr>
          <w:rFonts w:asciiTheme="majorHAnsi" w:hAnsiTheme="majorHAnsi"/>
          <w:color w:val="222222"/>
          <w:sz w:val="22"/>
          <w:szCs w:val="22"/>
        </w:rPr>
        <w:t>#   #   #</w:t>
      </w:r>
    </w:p>
    <w:sectPr w:rsidR="003C25FE" w:rsidRPr="00C30176" w:rsidSect="00574AF6">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thleen Wood" w:date="2013-03-01T11:09:00Z" w:initials="KW">
    <w:p w:rsidR="00574AF6" w:rsidRDefault="00574AF6">
      <w:pPr>
        <w:pStyle w:val="CommentText"/>
      </w:pPr>
      <w:r>
        <w:rPr>
          <w:rStyle w:val="CommentReference"/>
        </w:rPr>
        <w:annotationRef/>
      </w:r>
      <w:r>
        <w:t xml:space="preserve">This is good!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9653E"/>
    <w:multiLevelType w:val="hybridMultilevel"/>
    <w:tmpl w:val="741CB640"/>
    <w:lvl w:ilvl="0" w:tplc="CAAE014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E93"/>
    <w:rsid w:val="002925CE"/>
    <w:rsid w:val="003C25FE"/>
    <w:rsid w:val="00574AF6"/>
    <w:rsid w:val="00720C83"/>
    <w:rsid w:val="00C30176"/>
    <w:rsid w:val="00D56E93"/>
    <w:rsid w:val="00D60AEA"/>
    <w:rsid w:val="00D9093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720C83"/>
    <w:rPr>
      <w:rFonts w:cs="Times New Roman"/>
    </w:rPr>
  </w:style>
  <w:style w:type="character" w:styleId="Hyperlink">
    <w:name w:val="Hyperlink"/>
    <w:basedOn w:val="DefaultParagraphFont"/>
    <w:uiPriority w:val="99"/>
    <w:rsid w:val="00720C83"/>
    <w:rPr>
      <w:rFonts w:cs="Times New Roman"/>
      <w:color w:val="0000FF"/>
      <w:u w:val="single"/>
    </w:rPr>
  </w:style>
  <w:style w:type="character" w:customStyle="1" w:styleId="il">
    <w:name w:val="il"/>
    <w:basedOn w:val="DefaultParagraphFont"/>
    <w:uiPriority w:val="99"/>
    <w:rsid w:val="00720C83"/>
    <w:rPr>
      <w:rFonts w:cs="Times New Roman"/>
    </w:rPr>
  </w:style>
  <w:style w:type="character" w:styleId="CommentReference">
    <w:name w:val="annotation reference"/>
    <w:basedOn w:val="DefaultParagraphFont"/>
    <w:uiPriority w:val="99"/>
    <w:semiHidden/>
    <w:rsid w:val="00720C83"/>
    <w:rPr>
      <w:rFonts w:cs="Times New Roman"/>
      <w:sz w:val="18"/>
    </w:rPr>
  </w:style>
  <w:style w:type="paragraph" w:styleId="CommentText">
    <w:name w:val="annotation text"/>
    <w:basedOn w:val="Normal"/>
    <w:link w:val="CommentTextChar"/>
    <w:uiPriority w:val="99"/>
    <w:semiHidden/>
    <w:rsid w:val="00720C83"/>
  </w:style>
  <w:style w:type="character" w:customStyle="1" w:styleId="CommentTextChar">
    <w:name w:val="Comment Text Char"/>
    <w:basedOn w:val="DefaultParagraphFont"/>
    <w:link w:val="CommentText"/>
    <w:uiPriority w:val="99"/>
    <w:semiHidden/>
    <w:rsid w:val="00D56E93"/>
    <w:rPr>
      <w:rFonts w:ascii="Garamond" w:hAnsi="Garamond"/>
      <w:sz w:val="24"/>
      <w:szCs w:val="24"/>
    </w:rPr>
  </w:style>
  <w:style w:type="paragraph" w:styleId="CommentSubject">
    <w:name w:val="annotation subject"/>
    <w:basedOn w:val="CommentText"/>
    <w:next w:val="CommentText"/>
    <w:link w:val="CommentSubjectChar"/>
    <w:uiPriority w:val="99"/>
    <w:semiHidden/>
    <w:rsid w:val="00720C83"/>
  </w:style>
  <w:style w:type="character" w:customStyle="1" w:styleId="CommentSubjectChar">
    <w:name w:val="Comment Subject Char"/>
    <w:basedOn w:val="CommentTextChar"/>
    <w:link w:val="CommentSubject"/>
    <w:uiPriority w:val="99"/>
    <w:semiHidden/>
    <w:rsid w:val="00D56E93"/>
    <w:rPr>
      <w:rFonts w:ascii="Garamond" w:hAnsi="Garamond"/>
      <w:b/>
      <w:bCs/>
      <w:sz w:val="24"/>
      <w:szCs w:val="24"/>
    </w:rPr>
  </w:style>
  <w:style w:type="paragraph" w:styleId="BalloonText">
    <w:name w:val="Balloon Text"/>
    <w:basedOn w:val="Normal"/>
    <w:link w:val="BalloonTextChar"/>
    <w:uiPriority w:val="99"/>
    <w:semiHidden/>
    <w:rsid w:val="00720C83"/>
    <w:rPr>
      <w:rFonts w:ascii="Lucida Grande" w:hAnsi="Lucida Grande"/>
      <w:sz w:val="18"/>
      <w:szCs w:val="18"/>
    </w:rPr>
  </w:style>
  <w:style w:type="character" w:customStyle="1" w:styleId="BalloonTextChar">
    <w:name w:val="Balloon Text Char"/>
    <w:basedOn w:val="DefaultParagraphFont"/>
    <w:link w:val="BalloonText"/>
    <w:uiPriority w:val="99"/>
    <w:semiHidden/>
    <w:rsid w:val="00D56E93"/>
    <w:rPr>
      <w:rFonts w:ascii="Lucida Grande" w:hAnsi="Lucida Grande"/>
      <w:sz w:val="18"/>
      <w:szCs w:val="18"/>
    </w:rPr>
  </w:style>
  <w:style w:type="character" w:customStyle="1" w:styleId="yiv1264900160msid1288">
    <w:name w:val="yiv1264900160ms__id1288"/>
    <w:basedOn w:val="DefaultParagraphFont"/>
    <w:rsid w:val="00C301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720C83"/>
    <w:rPr>
      <w:rFonts w:cs="Times New Roman"/>
    </w:rPr>
  </w:style>
  <w:style w:type="character" w:styleId="Hyperlink">
    <w:name w:val="Hyperlink"/>
    <w:basedOn w:val="DefaultParagraphFont"/>
    <w:uiPriority w:val="99"/>
    <w:rsid w:val="00720C83"/>
    <w:rPr>
      <w:rFonts w:cs="Times New Roman"/>
      <w:color w:val="0000FF"/>
      <w:u w:val="single"/>
    </w:rPr>
  </w:style>
  <w:style w:type="character" w:customStyle="1" w:styleId="il">
    <w:name w:val="il"/>
    <w:basedOn w:val="DefaultParagraphFont"/>
    <w:uiPriority w:val="99"/>
    <w:rsid w:val="00720C83"/>
    <w:rPr>
      <w:rFonts w:cs="Times New Roman"/>
    </w:rPr>
  </w:style>
  <w:style w:type="character" w:styleId="CommentReference">
    <w:name w:val="annotation reference"/>
    <w:basedOn w:val="DefaultParagraphFont"/>
    <w:uiPriority w:val="99"/>
    <w:semiHidden/>
    <w:rsid w:val="00720C83"/>
    <w:rPr>
      <w:rFonts w:cs="Times New Roman"/>
      <w:sz w:val="18"/>
    </w:rPr>
  </w:style>
  <w:style w:type="paragraph" w:styleId="CommentText">
    <w:name w:val="annotation text"/>
    <w:basedOn w:val="Normal"/>
    <w:link w:val="CommentTextChar"/>
    <w:uiPriority w:val="99"/>
    <w:semiHidden/>
    <w:rsid w:val="00720C83"/>
  </w:style>
  <w:style w:type="character" w:customStyle="1" w:styleId="CommentTextChar">
    <w:name w:val="Comment Text Char"/>
    <w:basedOn w:val="DefaultParagraphFont"/>
    <w:link w:val="CommentText"/>
    <w:uiPriority w:val="99"/>
    <w:semiHidden/>
    <w:rsid w:val="00D56E93"/>
    <w:rPr>
      <w:rFonts w:ascii="Garamond" w:hAnsi="Garamond"/>
      <w:sz w:val="24"/>
      <w:szCs w:val="24"/>
    </w:rPr>
  </w:style>
  <w:style w:type="paragraph" w:styleId="CommentSubject">
    <w:name w:val="annotation subject"/>
    <w:basedOn w:val="CommentText"/>
    <w:next w:val="CommentText"/>
    <w:link w:val="CommentSubjectChar"/>
    <w:uiPriority w:val="99"/>
    <w:semiHidden/>
    <w:rsid w:val="00720C83"/>
  </w:style>
  <w:style w:type="character" w:customStyle="1" w:styleId="CommentSubjectChar">
    <w:name w:val="Comment Subject Char"/>
    <w:basedOn w:val="CommentTextChar"/>
    <w:link w:val="CommentSubject"/>
    <w:uiPriority w:val="99"/>
    <w:semiHidden/>
    <w:rsid w:val="00D56E93"/>
    <w:rPr>
      <w:rFonts w:ascii="Garamond" w:hAnsi="Garamond"/>
      <w:b/>
      <w:bCs/>
      <w:sz w:val="24"/>
      <w:szCs w:val="24"/>
    </w:rPr>
  </w:style>
  <w:style w:type="paragraph" w:styleId="BalloonText">
    <w:name w:val="Balloon Text"/>
    <w:basedOn w:val="Normal"/>
    <w:link w:val="BalloonTextChar"/>
    <w:uiPriority w:val="99"/>
    <w:semiHidden/>
    <w:rsid w:val="00720C83"/>
    <w:rPr>
      <w:rFonts w:ascii="Lucida Grande" w:hAnsi="Lucida Grande"/>
      <w:sz w:val="18"/>
      <w:szCs w:val="18"/>
    </w:rPr>
  </w:style>
  <w:style w:type="character" w:customStyle="1" w:styleId="BalloonTextChar">
    <w:name w:val="Balloon Text Char"/>
    <w:basedOn w:val="DefaultParagraphFont"/>
    <w:link w:val="BalloonText"/>
    <w:uiPriority w:val="99"/>
    <w:semiHidden/>
    <w:rsid w:val="00D56E93"/>
    <w:rPr>
      <w:rFonts w:ascii="Lucida Grande" w:hAnsi="Lucida Grande"/>
      <w:sz w:val="18"/>
      <w:szCs w:val="18"/>
    </w:rPr>
  </w:style>
  <w:style w:type="character" w:customStyle="1" w:styleId="yiv1264900160msid1288">
    <w:name w:val="yiv1264900160ms__id1288"/>
    <w:basedOn w:val="DefaultParagraphFont"/>
    <w:rsid w:val="00C30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02660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gsci.psu.edu/wagn" TargetMode="External"/><Relationship Id="rId3" Type="http://schemas.microsoft.com/office/2007/relationships/stylesWithEffects" Target="stylesWithEffects.xml"/><Relationship Id="rId7" Type="http://schemas.openxmlformats.org/officeDocument/2006/relationships/hyperlink" Target="http://agsci.psu.edu/wagn/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The Pennsylvania Women’s Agricultural Network (PA-WAgN) is launching a women farmer mentoring program to connect established fa</vt:lpstr>
    </vt:vector>
  </TitlesOfParts>
  <Company>The Pennsylvania State University</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Pennsylvania Women’s Agricultural Network (PA-WAgN) is launching a women farmer mentoring program to connect established fa</dc:title>
  <dc:creator>Kathleen Wood</dc:creator>
  <cp:lastModifiedBy>ANN MARIE STONE</cp:lastModifiedBy>
  <cp:revision>6</cp:revision>
  <cp:lastPrinted>2013-03-12T16:23:00Z</cp:lastPrinted>
  <dcterms:created xsi:type="dcterms:W3CDTF">2013-03-12T16:17:00Z</dcterms:created>
  <dcterms:modified xsi:type="dcterms:W3CDTF">2013-04-17T16:18:00Z</dcterms:modified>
</cp:coreProperties>
</file>