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0B85" w14:textId="77777777" w:rsidR="00B91E2A" w:rsidRDefault="00CD15DF">
      <w:pPr>
        <w:rPr>
          <w:b/>
          <w:sz w:val="32"/>
          <w:szCs w:val="32"/>
        </w:rPr>
      </w:pPr>
      <w:bookmarkStart w:id="0" w:name="_GoBack"/>
      <w:bookmarkEnd w:id="0"/>
      <w:r w:rsidRPr="00CD15DF">
        <w:rPr>
          <w:b/>
          <w:sz w:val="32"/>
          <w:szCs w:val="32"/>
        </w:rPr>
        <w:t>Fact Sheet:</w:t>
      </w:r>
      <w:r>
        <w:t xml:space="preserve">  </w:t>
      </w:r>
      <w:r w:rsidRPr="00CD15DF">
        <w:rPr>
          <w:b/>
          <w:sz w:val="32"/>
          <w:szCs w:val="32"/>
        </w:rPr>
        <w:t>Unemployment Compensation for Grant Funded Employees</w:t>
      </w:r>
    </w:p>
    <w:p w14:paraId="32C2B8EC" w14:textId="77777777" w:rsidR="00CD15DF" w:rsidRPr="00CD15DF" w:rsidRDefault="00CD15DF">
      <w:pPr>
        <w:rPr>
          <w:b/>
        </w:rPr>
      </w:pPr>
    </w:p>
    <w:p w14:paraId="733CF3C6" w14:textId="77777777" w:rsidR="00CD15DF" w:rsidRPr="00CD15DF" w:rsidRDefault="00CD15DF" w:rsidP="00CD15DF">
      <w:pPr>
        <w:pStyle w:val="ListParagraph"/>
        <w:numPr>
          <w:ilvl w:val="0"/>
          <w:numId w:val="1"/>
        </w:numPr>
      </w:pPr>
      <w:r w:rsidRPr="00CD15DF">
        <w:t xml:space="preserve">Grant funded employees </w:t>
      </w:r>
      <w:r>
        <w:t>must receive</w:t>
      </w:r>
      <w:r w:rsidRPr="00CD15DF">
        <w:t xml:space="preserve"> the same benefits as other employees in their benefit class.</w:t>
      </w:r>
    </w:p>
    <w:p w14:paraId="0460DC0F" w14:textId="77777777" w:rsidR="00CD15DF" w:rsidRPr="00CD15DF" w:rsidRDefault="00CD15DF" w:rsidP="00CD15DF">
      <w:pPr>
        <w:pStyle w:val="ListParagraph"/>
        <w:numPr>
          <w:ilvl w:val="0"/>
          <w:numId w:val="1"/>
        </w:numPr>
      </w:pPr>
      <w:r w:rsidRPr="00CD15DF">
        <w:t>Employees laid off from grant funded positions may apply for unemployment compensation if they choose.</w:t>
      </w:r>
    </w:p>
    <w:p w14:paraId="12E6D8EF" w14:textId="77777777" w:rsidR="00CD15DF" w:rsidRPr="00CD15DF" w:rsidRDefault="00CD15DF" w:rsidP="00CD15DF">
      <w:pPr>
        <w:pStyle w:val="ListParagraph"/>
        <w:numPr>
          <w:ilvl w:val="0"/>
          <w:numId w:val="1"/>
        </w:numPr>
      </w:pPr>
      <w:r w:rsidRPr="00CD15DF">
        <w:t xml:space="preserve">If PSU is charged for an employee’s unemployment compensation AND </w:t>
      </w:r>
      <w:r w:rsidRPr="00CD15DF">
        <w:rPr>
          <w:rFonts w:ascii="Calibri" w:eastAsia="Times New Roman" w:hAnsi="Calibri" w:cs="Times New Roman"/>
          <w:color w:val="000000"/>
          <w:shd w:val="clear" w:color="auto" w:fill="FFFFFF"/>
        </w:rPr>
        <w:t>the F&amp;A rate on the grant that supported that employee is higher than 15%, then Central Administration is responsible to pay the unemployment compensation</w:t>
      </w:r>
    </w:p>
    <w:p w14:paraId="3D1D061E" w14:textId="77777777" w:rsidR="00CD15DF" w:rsidRPr="00CD15DF" w:rsidRDefault="00CD15DF" w:rsidP="00CD15D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D15DF">
        <w:rPr>
          <w:rFonts w:ascii="Calibri" w:eastAsia="Times New Roman" w:hAnsi="Calibri" w:cs="Times New Roman"/>
          <w:color w:val="000000"/>
          <w:shd w:val="clear" w:color="auto" w:fill="FFFFFF"/>
        </w:rPr>
        <w:t>If the F&amp;A rate is below 15% the Department is responsible for paying the unemployment compensation to the state.</w:t>
      </w:r>
    </w:p>
    <w:p w14:paraId="1D8076B5" w14:textId="77777777" w:rsidR="00CD15DF" w:rsidRDefault="00CD15DF" w:rsidP="00CD15DF">
      <w:pPr>
        <w:pStyle w:val="ListParagraph"/>
        <w:numPr>
          <w:ilvl w:val="1"/>
          <w:numId w:val="1"/>
        </w:numPr>
      </w:pPr>
      <w:r>
        <w:t>Faculty should discuss this possibility with the Dept. Head prior to proposal submission.</w:t>
      </w:r>
    </w:p>
    <w:p w14:paraId="6456AE01" w14:textId="77777777" w:rsidR="00CD15DF" w:rsidRDefault="00CD15DF" w:rsidP="00CD15DF">
      <w:pPr>
        <w:pStyle w:val="ListParagraph"/>
        <w:numPr>
          <w:ilvl w:val="1"/>
          <w:numId w:val="1"/>
        </w:numPr>
      </w:pPr>
      <w:r>
        <w:t>Human Resources can advise as to the potential costs of unemployment insurance reimbursement.</w:t>
      </w:r>
    </w:p>
    <w:p w14:paraId="6C5E5BAA" w14:textId="77777777" w:rsidR="00CD15DF" w:rsidRDefault="00CD15DF" w:rsidP="00CD15DF">
      <w:pPr>
        <w:pStyle w:val="ListParagraph"/>
        <w:numPr>
          <w:ilvl w:val="1"/>
          <w:numId w:val="1"/>
        </w:numPr>
      </w:pPr>
      <w:r>
        <w:t>Unemployment compensation CANNOT be paid from grant funds.</w:t>
      </w:r>
    </w:p>
    <w:p w14:paraId="7AEF79E5" w14:textId="77777777" w:rsidR="00CD15DF" w:rsidRPr="00CD15DF" w:rsidRDefault="00CD15DF" w:rsidP="00CD15DF">
      <w:pPr>
        <w:pStyle w:val="ListParagraph"/>
        <w:numPr>
          <w:ilvl w:val="0"/>
          <w:numId w:val="1"/>
        </w:numPr>
      </w:pPr>
      <w:r>
        <w:t>In order to avoid accumulated vacation paid out as cash, work backwards from the employee’s actual termination date and require them use all their vacation hours prior to that date.</w:t>
      </w:r>
    </w:p>
    <w:sectPr w:rsidR="00CD15DF" w:rsidRPr="00CD15DF" w:rsidSect="003B178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70BC" w14:textId="77777777" w:rsidR="00DE6CCE" w:rsidRDefault="00DE6CCE" w:rsidP="0040783C">
      <w:r>
        <w:separator/>
      </w:r>
    </w:p>
  </w:endnote>
  <w:endnote w:type="continuationSeparator" w:id="0">
    <w:p w14:paraId="09F7C1A5" w14:textId="77777777" w:rsidR="00DE6CCE" w:rsidRDefault="00DE6CCE" w:rsidP="0040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3280" w14:textId="77777777" w:rsidR="00DE6CCE" w:rsidRDefault="00DE6CCE" w:rsidP="0040783C">
      <w:r>
        <w:separator/>
      </w:r>
    </w:p>
  </w:footnote>
  <w:footnote w:type="continuationSeparator" w:id="0">
    <w:p w14:paraId="24295B61" w14:textId="77777777" w:rsidR="00DE6CCE" w:rsidRDefault="00DE6CCE" w:rsidP="00407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2C97" w14:textId="4EDCF16C" w:rsidR="0040783C" w:rsidRPr="0040783C" w:rsidRDefault="0040783C">
    <w:pPr>
      <w:pStyle w:val="Header"/>
      <w:rPr>
        <w:color w:val="BFBFBF" w:themeColor="background1" w:themeShade="BF"/>
        <w:sz w:val="16"/>
        <w:szCs w:val="16"/>
      </w:rPr>
    </w:pPr>
    <w:r w:rsidRPr="0040783C">
      <w:rPr>
        <w:color w:val="BFBFBF" w:themeColor="background1" w:themeShade="BF"/>
        <w:sz w:val="16"/>
        <w:szCs w:val="16"/>
      </w:rPr>
      <w:fldChar w:fldCharType="begin"/>
    </w:r>
    <w:r w:rsidRPr="0040783C">
      <w:rPr>
        <w:color w:val="BFBFBF" w:themeColor="background1" w:themeShade="BF"/>
        <w:sz w:val="16"/>
        <w:szCs w:val="16"/>
      </w:rPr>
      <w:instrText xml:space="preserve"> DATE \@ "MMMM d, yyyy" </w:instrText>
    </w:r>
    <w:r w:rsidRPr="0040783C">
      <w:rPr>
        <w:color w:val="BFBFBF" w:themeColor="background1" w:themeShade="BF"/>
        <w:sz w:val="16"/>
        <w:szCs w:val="16"/>
      </w:rPr>
      <w:fldChar w:fldCharType="separate"/>
    </w:r>
    <w:r w:rsidR="005600BD">
      <w:rPr>
        <w:noProof/>
        <w:color w:val="BFBFBF" w:themeColor="background1" w:themeShade="BF"/>
        <w:sz w:val="16"/>
        <w:szCs w:val="16"/>
      </w:rPr>
      <w:t>May 18, 2017</w:t>
    </w:r>
    <w:r w:rsidRPr="0040783C">
      <w:rPr>
        <w:color w:val="BFBFBF" w:themeColor="background1" w:themeShade="B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84471"/>
    <w:multiLevelType w:val="hybridMultilevel"/>
    <w:tmpl w:val="DB42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DF"/>
    <w:rsid w:val="001C7DE1"/>
    <w:rsid w:val="002D244F"/>
    <w:rsid w:val="00316F75"/>
    <w:rsid w:val="003B178B"/>
    <w:rsid w:val="003D236E"/>
    <w:rsid w:val="0040783C"/>
    <w:rsid w:val="004A0953"/>
    <w:rsid w:val="005600BD"/>
    <w:rsid w:val="00616C64"/>
    <w:rsid w:val="00A734BD"/>
    <w:rsid w:val="00CD15DF"/>
    <w:rsid w:val="00DE6CCE"/>
    <w:rsid w:val="00E037A1"/>
    <w:rsid w:val="00F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174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83C"/>
  </w:style>
  <w:style w:type="paragraph" w:styleId="Footer">
    <w:name w:val="footer"/>
    <w:basedOn w:val="Normal"/>
    <w:link w:val="FooterChar"/>
    <w:uiPriority w:val="99"/>
    <w:unhideWhenUsed/>
    <w:rsid w:val="00407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2017-05-05T20:08:00Z</cp:lastPrinted>
  <dcterms:created xsi:type="dcterms:W3CDTF">2017-05-18T15:09:00Z</dcterms:created>
  <dcterms:modified xsi:type="dcterms:W3CDTF">2017-05-18T15:09:00Z</dcterms:modified>
</cp:coreProperties>
</file>