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32C75" w14:textId="77777777" w:rsidR="00536511" w:rsidRPr="00AA75B9" w:rsidRDefault="001C3486" w:rsidP="008940EF">
      <w:pPr>
        <w:widowControl w:val="0"/>
        <w:autoSpaceDE w:val="0"/>
        <w:autoSpaceDN w:val="0"/>
        <w:adjustRightInd w:val="0"/>
        <w:rPr>
          <w:rFonts w:ascii="Trebuchet MS" w:hAnsi="Trebuchet MS" w:cs="Trebuchet MS"/>
          <w:sz w:val="14"/>
        </w:rPr>
      </w:pPr>
      <w:r w:rsidRPr="00FE0762">
        <w:rPr>
          <w:rFonts w:ascii="Arial" w:hAnsi="Arial" w:cs="Arial"/>
          <w:noProof/>
          <w:color w:val="222222"/>
          <w:sz w:val="44"/>
          <w:szCs w:val="19"/>
          <w:shd w:val="clear" w:color="auto" w:fill="FFFFFF"/>
        </w:rPr>
        <mc:AlternateContent>
          <mc:Choice Requires="wps">
            <w:drawing>
              <wp:anchor distT="0" distB="0" distL="114300" distR="114300" simplePos="0" relativeHeight="251660288" behindDoc="1" locked="0" layoutInCell="1" allowOverlap="1" wp14:anchorId="7D4B2095" wp14:editId="462DE69F">
                <wp:simplePos x="0" y="0"/>
                <wp:positionH relativeFrom="page">
                  <wp:posOffset>342900</wp:posOffset>
                </wp:positionH>
                <wp:positionV relativeFrom="margin">
                  <wp:posOffset>-525780</wp:posOffset>
                </wp:positionV>
                <wp:extent cx="7086600" cy="1485900"/>
                <wp:effectExtent l="0" t="0" r="25400" b="38100"/>
                <wp:wrapNone/>
                <wp:docPr id="5"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485900"/>
                        </a:xfrm>
                        <a:prstGeom prst="rect">
                          <a:avLst/>
                        </a:prstGeom>
                        <a:noFill/>
                        <a:ln>
                          <a:solidFill>
                            <a:schemeClr val="bg1"/>
                          </a:solidFill>
                        </a:ln>
                        <a:effectLst/>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14:paraId="1E771428" w14:textId="77777777" w:rsidR="00E55E34" w:rsidRPr="00F93D1A" w:rsidRDefault="00E55E34" w:rsidP="001C3486">
                            <w:pPr>
                              <w:pBdr>
                                <w:top w:val="thinThickSmallGap" w:sz="36" w:space="0" w:color="622423" w:themeColor="accent2" w:themeShade="7F"/>
                                <w:bottom w:val="thickThinSmallGap" w:sz="36" w:space="12" w:color="622423" w:themeColor="accent2" w:themeShade="7F"/>
                              </w:pBdr>
                              <w:spacing w:after="160"/>
                              <w:jc w:val="center"/>
                              <w:rPr>
                                <w:rFonts w:ascii="Arial" w:eastAsiaTheme="majorEastAsia" w:hAnsi="Arial" w:cs="Arial"/>
                                <w:b/>
                                <w:iCs/>
                                <w:sz w:val="16"/>
                                <w:szCs w:val="20"/>
                              </w:rPr>
                            </w:pPr>
                          </w:p>
                          <w:p w14:paraId="594D06A4" w14:textId="77777777" w:rsidR="00E55E34" w:rsidRPr="00004A62" w:rsidRDefault="00E55E34" w:rsidP="001C3486">
                            <w:pPr>
                              <w:pBdr>
                                <w:top w:val="thinThickSmallGap" w:sz="36" w:space="0" w:color="622423" w:themeColor="accent2" w:themeShade="7F"/>
                                <w:bottom w:val="thickThinSmallGap" w:sz="36" w:space="12" w:color="622423" w:themeColor="accent2" w:themeShade="7F"/>
                              </w:pBdr>
                              <w:spacing w:after="160"/>
                              <w:jc w:val="center"/>
                              <w:rPr>
                                <w:rFonts w:ascii="Arial" w:eastAsiaTheme="majorEastAsia" w:hAnsi="Arial" w:cs="Arial"/>
                                <w:b/>
                                <w:iCs/>
                                <w:sz w:val="36"/>
                                <w:szCs w:val="20"/>
                              </w:rPr>
                            </w:pPr>
                            <w:r w:rsidRPr="00F93D1A">
                              <w:rPr>
                                <w:rFonts w:ascii="Arial" w:eastAsiaTheme="majorEastAsia" w:hAnsi="Arial" w:cs="Arial"/>
                                <w:b/>
                                <w:iCs/>
                                <w:sz w:val="36"/>
                                <w:szCs w:val="20"/>
                              </w:rPr>
                              <w:t>Council on Agricultural Innovation – Scientific, Ethical, Legal, Social Issues (CAI-SELSI)</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95" o:spid="_x0000_s1026" type="#_x0000_t202" alt="Description: Narrow horizontal" style="position:absolute;margin-left:27pt;margin-top:-41.35pt;width:558pt;height:11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" filled="f" strokecolor="white [3212]">
                <v:textbox inset="18pt,18pt,18pt,18pt">
                  <w:txbxContent>
                    <w:p w:rsidR="00E55E34" w:rsidRPr="00F93D1A" w:rsidRDefault="00E55E34" w:rsidP="001C3486">
                      <w:pPr>
                        <w:pBdr>
                          <w:top w:val="thinThickSmallGap" w:sz="36" w:space="0" w:color="622423" w:themeColor="accent2" w:themeShade="7F"/>
                          <w:bottom w:val="thickThinSmallGap" w:sz="36" w:space="12" w:color="622423" w:themeColor="accent2" w:themeShade="7F"/>
                        </w:pBdr>
                        <w:spacing w:after="160"/>
                        <w:jc w:val="center"/>
                        <w:rPr>
                          <w:rFonts w:ascii="Arial" w:eastAsiaTheme="majorEastAsia" w:hAnsi="Arial" w:cs="Arial"/>
                          <w:b/>
                          <w:iCs/>
                          <w:sz w:val="16"/>
                          <w:szCs w:val="20"/>
                        </w:rPr>
                      </w:pPr>
                    </w:p>
                    <w:p w:rsidR="00E55E34" w:rsidRPr="00004A62" w:rsidRDefault="00E55E34" w:rsidP="001C3486">
                      <w:pPr>
                        <w:pBdr>
                          <w:top w:val="thinThickSmallGap" w:sz="36" w:space="0" w:color="622423" w:themeColor="accent2" w:themeShade="7F"/>
                          <w:bottom w:val="thickThinSmallGap" w:sz="36" w:space="12" w:color="622423" w:themeColor="accent2" w:themeShade="7F"/>
                        </w:pBdr>
                        <w:spacing w:after="160"/>
                        <w:jc w:val="center"/>
                        <w:rPr>
                          <w:rFonts w:ascii="Arial" w:eastAsiaTheme="majorEastAsia" w:hAnsi="Arial" w:cs="Arial"/>
                          <w:b/>
                          <w:iCs/>
                          <w:sz w:val="36"/>
                          <w:szCs w:val="20"/>
                        </w:rPr>
                      </w:pPr>
                      <w:r w:rsidRPr="00F93D1A">
                        <w:rPr>
                          <w:rFonts w:ascii="Arial" w:eastAsiaTheme="majorEastAsia" w:hAnsi="Arial" w:cs="Arial"/>
                          <w:b/>
                          <w:iCs/>
                          <w:sz w:val="36"/>
                          <w:szCs w:val="20"/>
                        </w:rPr>
                        <w:t>Council on Agricultural Innovation – Scientific, Ethical, Legal, Social Issues (CAI-SELSI)</w:t>
                      </w:r>
                    </w:p>
                  </w:txbxContent>
                </v:textbox>
                <w10:wrap anchorx="page" anchory="margin"/>
              </v:shape>
            </w:pict>
          </mc:Fallback>
        </mc:AlternateContent>
      </w:r>
    </w:p>
    <w:p w14:paraId="6B8D6AA1" w14:textId="77777777" w:rsidR="00693A72" w:rsidRPr="00E417BE" w:rsidRDefault="00693A72" w:rsidP="00093FA8">
      <w:pPr>
        <w:jc w:val="center"/>
        <w:rPr>
          <w:rFonts w:ascii="Trebuchet MS" w:hAnsi="Trebuchet MS" w:cs="Trebuchet MS"/>
          <w:sz w:val="32"/>
          <w:szCs w:val="32"/>
        </w:rPr>
      </w:pPr>
    </w:p>
    <w:p w14:paraId="2B40926F" w14:textId="77777777" w:rsidR="002B3664" w:rsidRDefault="002B3664" w:rsidP="00093FA8">
      <w:pPr>
        <w:jc w:val="center"/>
        <w:rPr>
          <w:rFonts w:ascii="Trebuchet MS" w:hAnsi="Trebuchet MS" w:cs="Trebuchet MS"/>
          <w:sz w:val="32"/>
          <w:szCs w:val="32"/>
        </w:rPr>
      </w:pPr>
    </w:p>
    <w:p w14:paraId="673E6E2F" w14:textId="77777777" w:rsidR="00B27346" w:rsidRDefault="00C05B4C" w:rsidP="002B3664">
      <w:pPr>
        <w:ind w:firstLine="720"/>
        <w:jc w:val="center"/>
        <w:rPr>
          <w:rFonts w:ascii="Trebuchet MS" w:hAnsi="Trebuchet MS" w:cs="Trebuchet MS"/>
          <w:color w:val="008000"/>
          <w:sz w:val="52"/>
          <w:szCs w:val="52"/>
        </w:rPr>
      </w:pPr>
      <w:r w:rsidRPr="00165F9F">
        <w:rPr>
          <w:rFonts w:ascii="Arial" w:hAnsi="Arial"/>
          <w:b/>
          <w:bCs/>
          <w:i/>
          <w:iCs/>
          <w:noProof/>
          <w:color w:val="008000"/>
          <w:sz w:val="52"/>
          <w:szCs w:val="52"/>
        </w:rPr>
        <w:drawing>
          <wp:anchor distT="0" distB="0" distL="114300" distR="114300" simplePos="0" relativeHeight="251658240" behindDoc="0" locked="0" layoutInCell="1" allowOverlap="1" wp14:anchorId="69F52A37" wp14:editId="7D61729E">
            <wp:simplePos x="0" y="0"/>
            <wp:positionH relativeFrom="margin">
              <wp:posOffset>4572000</wp:posOffset>
            </wp:positionH>
            <wp:positionV relativeFrom="margin">
              <wp:posOffset>914400</wp:posOffset>
            </wp:positionV>
            <wp:extent cx="1828800" cy="1828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pic:spPr>
                </pic:pic>
              </a:graphicData>
            </a:graphic>
            <wp14:sizeRelH relativeFrom="margin">
              <wp14:pctWidth>0</wp14:pctWidth>
            </wp14:sizeRelH>
            <wp14:sizeRelV relativeFrom="margin">
              <wp14:pctHeight>0</wp14:pctHeight>
            </wp14:sizeRelV>
          </wp:anchor>
        </w:drawing>
      </w:r>
    </w:p>
    <w:p w14:paraId="6115F450" w14:textId="77777777" w:rsidR="002B3664" w:rsidRPr="00165F9F" w:rsidRDefault="00007075" w:rsidP="002B3664">
      <w:pPr>
        <w:ind w:firstLine="720"/>
        <w:jc w:val="center"/>
        <w:rPr>
          <w:rFonts w:ascii="Trebuchet MS" w:hAnsi="Trebuchet MS" w:cs="Trebuchet MS"/>
          <w:color w:val="008000"/>
          <w:sz w:val="52"/>
          <w:szCs w:val="52"/>
        </w:rPr>
      </w:pPr>
      <w:r>
        <w:rPr>
          <w:rFonts w:ascii="Trebuchet MS" w:hAnsi="Trebuchet MS" w:cs="Trebuchet MS"/>
          <w:color w:val="008000"/>
          <w:sz w:val="52"/>
          <w:szCs w:val="52"/>
        </w:rPr>
        <w:t>Nathana</w:t>
      </w:r>
      <w:r w:rsidR="002B3664" w:rsidRPr="00165F9F">
        <w:rPr>
          <w:rFonts w:ascii="Trebuchet MS" w:hAnsi="Trebuchet MS" w:cs="Trebuchet MS"/>
          <w:color w:val="008000"/>
          <w:sz w:val="52"/>
          <w:szCs w:val="52"/>
        </w:rPr>
        <w:t>el Johnson</w:t>
      </w:r>
    </w:p>
    <w:p w14:paraId="224A88D7" w14:textId="77777777" w:rsidR="001B51ED" w:rsidRPr="00166B59" w:rsidRDefault="001B51ED" w:rsidP="00166B59">
      <w:pPr>
        <w:tabs>
          <w:tab w:val="center" w:pos="4680"/>
        </w:tabs>
        <w:spacing w:line="160" w:lineRule="exact"/>
        <w:jc w:val="both"/>
        <w:rPr>
          <w:rFonts w:ascii="ScalaSans-Regular" w:hAnsi="ScalaSans-Regular"/>
          <w:b/>
          <w:bCs/>
          <w:i/>
          <w:smallCaps/>
          <w:sz w:val="48"/>
          <w:szCs w:val="48"/>
        </w:rPr>
      </w:pPr>
    </w:p>
    <w:p w14:paraId="2070698A" w14:textId="77777777" w:rsidR="00D7305A" w:rsidRPr="00E13831" w:rsidRDefault="002B3664" w:rsidP="00D7305A">
      <w:pPr>
        <w:tabs>
          <w:tab w:val="center" w:pos="4680"/>
        </w:tabs>
        <w:jc w:val="center"/>
        <w:rPr>
          <w:rFonts w:ascii="ScalaSans-Regular" w:hAnsi="ScalaSans-Regular"/>
          <w:b/>
          <w:bCs/>
          <w:smallCaps/>
          <w:sz w:val="44"/>
          <w:szCs w:val="44"/>
        </w:rPr>
      </w:pPr>
      <w:r>
        <w:rPr>
          <w:rFonts w:ascii="ScalaSans-Regular" w:hAnsi="ScalaSans-Regular"/>
          <w:b/>
          <w:bCs/>
          <w:smallCaps/>
          <w:sz w:val="44"/>
          <w:szCs w:val="44"/>
        </w:rPr>
        <w:t>Thursday,</w:t>
      </w:r>
      <w:r w:rsidR="00D7305A" w:rsidRPr="00D7305A">
        <w:rPr>
          <w:rFonts w:ascii="ScalaSans-Regular" w:hAnsi="ScalaSans-Regular"/>
          <w:b/>
          <w:bCs/>
          <w:smallCaps/>
          <w:sz w:val="44"/>
          <w:szCs w:val="44"/>
        </w:rPr>
        <w:t xml:space="preserve"> </w:t>
      </w:r>
      <w:r>
        <w:rPr>
          <w:rFonts w:ascii="ScalaSans-Regular" w:hAnsi="ScalaSans-Regular"/>
          <w:b/>
          <w:bCs/>
          <w:smallCaps/>
          <w:sz w:val="44"/>
          <w:szCs w:val="44"/>
        </w:rPr>
        <w:t xml:space="preserve">April 27, 2017 </w:t>
      </w:r>
      <w:r w:rsidR="007A4A45">
        <w:rPr>
          <w:rFonts w:ascii="ScalaSans-Regular" w:hAnsi="ScalaSans-Regular"/>
          <w:b/>
          <w:bCs/>
          <w:smallCaps/>
          <w:sz w:val="44"/>
          <w:szCs w:val="44"/>
        </w:rPr>
        <w:t>–</w:t>
      </w:r>
      <w:r w:rsidR="00EF70F5">
        <w:rPr>
          <w:rFonts w:ascii="ScalaSans-Regular" w:hAnsi="ScalaSans-Regular"/>
          <w:b/>
          <w:bCs/>
          <w:smallCaps/>
          <w:sz w:val="44"/>
          <w:szCs w:val="44"/>
        </w:rPr>
        <w:t xml:space="preserve"> </w:t>
      </w:r>
      <w:r w:rsidR="008932F9">
        <w:rPr>
          <w:rFonts w:ascii="ScalaSans-Regular" w:hAnsi="ScalaSans-Regular"/>
          <w:b/>
          <w:bCs/>
          <w:smallCaps/>
          <w:sz w:val="44"/>
          <w:szCs w:val="44"/>
        </w:rPr>
        <w:t>7</w:t>
      </w:r>
      <w:r w:rsidR="00D7305A" w:rsidRPr="00E13831">
        <w:rPr>
          <w:rFonts w:ascii="ScalaSans-Regular" w:hAnsi="ScalaSans-Regular"/>
          <w:b/>
          <w:bCs/>
          <w:smallCaps/>
          <w:sz w:val="44"/>
          <w:szCs w:val="44"/>
        </w:rPr>
        <w:t xml:space="preserve"> PM</w:t>
      </w:r>
    </w:p>
    <w:p w14:paraId="138D86E9" w14:textId="77777777" w:rsidR="00165F9F" w:rsidRDefault="002B3664" w:rsidP="00166B59">
      <w:pPr>
        <w:tabs>
          <w:tab w:val="center" w:pos="4680"/>
        </w:tabs>
        <w:jc w:val="center"/>
        <w:rPr>
          <w:rFonts w:ascii="ScalaSans-Regular" w:hAnsi="ScalaSans-Regular"/>
          <w:b/>
          <w:bCs/>
          <w:smallCaps/>
          <w:sz w:val="44"/>
          <w:szCs w:val="44"/>
        </w:rPr>
      </w:pPr>
      <w:r>
        <w:rPr>
          <w:rFonts w:ascii="ScalaSans-Regular" w:hAnsi="ScalaSans-Regular"/>
          <w:b/>
          <w:bCs/>
          <w:smallCaps/>
          <w:sz w:val="44"/>
          <w:szCs w:val="44"/>
        </w:rPr>
        <w:t>Berg Auditorium</w:t>
      </w:r>
    </w:p>
    <w:p w14:paraId="377D5FD4" w14:textId="77777777" w:rsidR="00093FA8" w:rsidRDefault="00165F9F" w:rsidP="00166B59">
      <w:pPr>
        <w:tabs>
          <w:tab w:val="center" w:pos="4680"/>
        </w:tabs>
        <w:jc w:val="center"/>
        <w:rPr>
          <w:rFonts w:ascii="ScalaSans-Regular" w:hAnsi="ScalaSans-Regular"/>
          <w:b/>
          <w:bCs/>
          <w:smallCaps/>
          <w:sz w:val="44"/>
          <w:szCs w:val="44"/>
        </w:rPr>
      </w:pPr>
      <w:r>
        <w:rPr>
          <w:rFonts w:ascii="ScalaSans-Regular" w:hAnsi="ScalaSans-Regular"/>
          <w:b/>
          <w:bCs/>
          <w:smallCaps/>
          <w:sz w:val="44"/>
          <w:szCs w:val="44"/>
        </w:rPr>
        <w:t xml:space="preserve"> 100 Life Sciences </w:t>
      </w:r>
      <w:proofErr w:type="spellStart"/>
      <w:r>
        <w:rPr>
          <w:rFonts w:ascii="ScalaSans-Regular" w:hAnsi="ScalaSans-Regular"/>
          <w:b/>
          <w:bCs/>
          <w:smallCaps/>
          <w:sz w:val="44"/>
          <w:szCs w:val="44"/>
        </w:rPr>
        <w:t>Bldg</w:t>
      </w:r>
      <w:proofErr w:type="spellEnd"/>
    </w:p>
    <w:p w14:paraId="5FD210EB" w14:textId="77777777" w:rsidR="00165F9F" w:rsidRPr="00165F9F" w:rsidRDefault="00165F9F" w:rsidP="00166B59">
      <w:pPr>
        <w:tabs>
          <w:tab w:val="center" w:pos="4680"/>
        </w:tabs>
        <w:jc w:val="center"/>
        <w:rPr>
          <w:rFonts w:ascii="ScalaSans-Regular" w:hAnsi="ScalaSans-Regular"/>
          <w:b/>
          <w:bCs/>
          <w:smallCaps/>
        </w:rPr>
      </w:pPr>
    </w:p>
    <w:p w14:paraId="18DFFD76" w14:textId="77777777" w:rsidR="00165F9F" w:rsidRPr="00E55E34" w:rsidRDefault="00165F9F" w:rsidP="00166B59">
      <w:pPr>
        <w:tabs>
          <w:tab w:val="center" w:pos="4680"/>
        </w:tabs>
        <w:jc w:val="center"/>
        <w:rPr>
          <w:rFonts w:ascii="ScalaSans-Regular" w:hAnsi="ScalaSans-Regular"/>
          <w:b/>
          <w:bCs/>
          <w:smallCaps/>
          <w:sz w:val="28"/>
          <w:szCs w:val="28"/>
        </w:rPr>
      </w:pPr>
      <w:r w:rsidRPr="00E55E34">
        <w:rPr>
          <w:rFonts w:ascii="ScalaSans-Regular" w:hAnsi="ScalaSans-Regular"/>
          <w:b/>
          <w:bCs/>
          <w:smallCaps/>
          <w:sz w:val="28"/>
          <w:szCs w:val="28"/>
        </w:rPr>
        <w:t>Light Refreshments</w:t>
      </w:r>
      <w:r w:rsidR="00661638" w:rsidRPr="00E55E34">
        <w:rPr>
          <w:rFonts w:ascii="ScalaSans-Regular" w:hAnsi="ScalaSans-Regular"/>
          <w:b/>
          <w:bCs/>
          <w:smallCaps/>
          <w:sz w:val="28"/>
          <w:szCs w:val="28"/>
        </w:rPr>
        <w:t xml:space="preserve"> at</w:t>
      </w:r>
      <w:r w:rsidRPr="00E55E34">
        <w:rPr>
          <w:rFonts w:ascii="ScalaSans-Regular" w:hAnsi="ScalaSans-Regular"/>
          <w:b/>
          <w:bCs/>
          <w:smallCaps/>
          <w:sz w:val="28"/>
          <w:szCs w:val="28"/>
        </w:rPr>
        <w:t xml:space="preserve"> </w:t>
      </w:r>
      <w:r w:rsidR="008932F9" w:rsidRPr="00E55E34">
        <w:rPr>
          <w:rFonts w:ascii="ScalaSans-Regular" w:hAnsi="ScalaSans-Regular"/>
          <w:b/>
          <w:bCs/>
          <w:smallCaps/>
          <w:sz w:val="28"/>
          <w:szCs w:val="28"/>
        </w:rPr>
        <w:t>6:30pm</w:t>
      </w:r>
      <w:r w:rsidR="009059BC" w:rsidRPr="00E55E34">
        <w:rPr>
          <w:rFonts w:ascii="ScalaSans-Regular" w:hAnsi="ScalaSans-Regular"/>
          <w:b/>
          <w:bCs/>
          <w:smallCaps/>
          <w:sz w:val="28"/>
          <w:szCs w:val="28"/>
        </w:rPr>
        <w:t xml:space="preserve"> –</w:t>
      </w:r>
      <w:r w:rsidR="00E55E34" w:rsidRPr="00E55E34">
        <w:rPr>
          <w:rFonts w:ascii="ScalaSans-Regular" w:hAnsi="ScalaSans-Regular"/>
          <w:b/>
          <w:bCs/>
          <w:smallCaps/>
          <w:sz w:val="28"/>
          <w:szCs w:val="28"/>
        </w:rPr>
        <w:t xml:space="preserve"> </w:t>
      </w:r>
      <w:r w:rsidR="009059BC" w:rsidRPr="00E55E34">
        <w:rPr>
          <w:rFonts w:ascii="ScalaSans-Regular" w:hAnsi="ScalaSans-Regular"/>
          <w:b/>
          <w:bCs/>
          <w:smallCaps/>
          <w:sz w:val="28"/>
          <w:szCs w:val="28"/>
        </w:rPr>
        <w:t>RSVP required</w:t>
      </w:r>
    </w:p>
    <w:p w14:paraId="640B5588" w14:textId="77777777" w:rsidR="00093FA8" w:rsidRPr="002B3664" w:rsidRDefault="002B3664" w:rsidP="00165F9F">
      <w:pPr>
        <w:tabs>
          <w:tab w:val="left" w:pos="-1800"/>
          <w:tab w:val="left" w:pos="11520"/>
        </w:tabs>
        <w:rPr>
          <w:rFonts w:ascii="Arial" w:hAnsi="Arial"/>
          <w:b/>
          <w:bCs/>
          <w:i/>
          <w:iCs/>
          <w:color w:val="008000"/>
          <w:sz w:val="36"/>
          <w:szCs w:val="36"/>
        </w:rPr>
      </w:pPr>
      <w:r w:rsidRPr="002B3664">
        <w:rPr>
          <w:rFonts w:eastAsia="Times New Roman" w:cs="Times New Roman"/>
          <w:b/>
          <w:color w:val="008000"/>
          <w:sz w:val="36"/>
          <w:szCs w:val="36"/>
        </w:rPr>
        <w:t xml:space="preserve"> </w:t>
      </w:r>
    </w:p>
    <w:p w14:paraId="21DD2F0E" w14:textId="77777777" w:rsidR="002B3664" w:rsidRPr="00C05B4C" w:rsidRDefault="002B3664" w:rsidP="00165F9F">
      <w:pPr>
        <w:jc w:val="center"/>
        <w:rPr>
          <w:rFonts w:ascii="Trebuchet MS" w:hAnsi="Trebuchet MS"/>
          <w:b/>
          <w:bCs/>
          <w:caps/>
          <w:color w:val="008000"/>
          <w:sz w:val="52"/>
          <w:szCs w:val="52"/>
        </w:rPr>
      </w:pPr>
      <w:r w:rsidRPr="00C05B4C">
        <w:rPr>
          <w:rFonts w:ascii="Trebuchet MS" w:hAnsi="Trebuchet MS"/>
          <w:b/>
          <w:bCs/>
          <w:caps/>
          <w:color w:val="008000"/>
          <w:sz w:val="52"/>
          <w:szCs w:val="52"/>
        </w:rPr>
        <w:t>What if we put poverty first?</w:t>
      </w:r>
    </w:p>
    <w:p w14:paraId="3D62EE19" w14:textId="77777777" w:rsidR="002B3664" w:rsidRPr="007A4A45" w:rsidRDefault="002B3664" w:rsidP="002B3664">
      <w:pPr>
        <w:jc w:val="center"/>
        <w:rPr>
          <w:b/>
          <w:sz w:val="36"/>
          <w:szCs w:val="36"/>
        </w:rPr>
      </w:pPr>
    </w:p>
    <w:p w14:paraId="17550FE6" w14:textId="77777777" w:rsidR="00EF70F5" w:rsidRPr="00C05B4C" w:rsidRDefault="00EF70F5" w:rsidP="007A4A45">
      <w:pPr>
        <w:jc w:val="center"/>
        <w:rPr>
          <w:rFonts w:asciiTheme="majorHAnsi" w:hAnsiTheme="majorHAnsi"/>
          <w:b/>
          <w:sz w:val="22"/>
          <w:szCs w:val="22"/>
        </w:rPr>
      </w:pPr>
      <w:r w:rsidRPr="00C05B4C">
        <w:rPr>
          <w:rFonts w:asciiTheme="majorHAnsi" w:hAnsiTheme="majorHAnsi"/>
          <w:b/>
          <w:sz w:val="22"/>
          <w:szCs w:val="22"/>
        </w:rPr>
        <w:t xml:space="preserve">Please RSVP to: </w:t>
      </w:r>
      <w:hyperlink r:id="rId8" w:history="1">
        <w:r w:rsidR="008932F9" w:rsidRPr="00C05B4C">
          <w:rPr>
            <w:rStyle w:val="Hyperlink"/>
            <w:rFonts w:asciiTheme="majorHAnsi" w:hAnsiTheme="majorHAnsi"/>
            <w:b/>
            <w:sz w:val="22"/>
            <w:szCs w:val="22"/>
          </w:rPr>
          <w:t>CAI.SELSI@gmail.com</w:t>
        </w:r>
      </w:hyperlink>
      <w:r w:rsidR="00007075">
        <w:rPr>
          <w:rFonts w:asciiTheme="majorHAnsi" w:hAnsiTheme="majorHAnsi"/>
          <w:b/>
          <w:sz w:val="22"/>
          <w:szCs w:val="22"/>
        </w:rPr>
        <w:t xml:space="preserve"> subject line Nathana</w:t>
      </w:r>
      <w:r w:rsidRPr="00C05B4C">
        <w:rPr>
          <w:rFonts w:asciiTheme="majorHAnsi" w:hAnsiTheme="majorHAnsi"/>
          <w:b/>
          <w:sz w:val="22"/>
          <w:szCs w:val="22"/>
        </w:rPr>
        <w:t>el Johnson</w:t>
      </w:r>
      <w:r w:rsidR="005A3EAC" w:rsidRPr="00C05B4C">
        <w:rPr>
          <w:rFonts w:asciiTheme="majorHAnsi" w:hAnsiTheme="majorHAnsi"/>
          <w:b/>
          <w:sz w:val="22"/>
          <w:szCs w:val="22"/>
        </w:rPr>
        <w:t xml:space="preserve"> BERG</w:t>
      </w:r>
      <w:r w:rsidRPr="00C05B4C">
        <w:rPr>
          <w:rFonts w:asciiTheme="majorHAnsi" w:hAnsiTheme="majorHAnsi"/>
          <w:b/>
          <w:sz w:val="22"/>
          <w:szCs w:val="22"/>
        </w:rPr>
        <w:t>, number attending in the body</w:t>
      </w:r>
    </w:p>
    <w:p w14:paraId="354FA3BA" w14:textId="77777777" w:rsidR="007A4A45" w:rsidRPr="007A4A45" w:rsidRDefault="007A4A45" w:rsidP="007A4A45">
      <w:pPr>
        <w:jc w:val="center"/>
        <w:rPr>
          <w:b/>
          <w:sz w:val="22"/>
          <w:szCs w:val="22"/>
        </w:rPr>
      </w:pPr>
    </w:p>
    <w:p w14:paraId="4B48E0C0" w14:textId="77777777" w:rsidR="002B3664" w:rsidRPr="00C05B4C" w:rsidRDefault="002B3664" w:rsidP="006C11E6">
      <w:pPr>
        <w:jc w:val="both"/>
        <w:rPr>
          <w:rFonts w:asciiTheme="majorHAnsi" w:hAnsiTheme="majorHAnsi"/>
          <w:sz w:val="22"/>
          <w:szCs w:val="22"/>
        </w:rPr>
      </w:pPr>
      <w:r w:rsidRPr="00C05B4C">
        <w:rPr>
          <w:rFonts w:asciiTheme="majorHAnsi" w:hAnsiTheme="majorHAnsi"/>
          <w:sz w:val="22"/>
          <w:szCs w:val="22"/>
        </w:rPr>
        <w:t xml:space="preserve">For the past three years that I’ve been writing at Grist, it’s been my job to try and figure out the answers to one big problem: </w:t>
      </w:r>
      <w:r w:rsidRPr="00C05B4C">
        <w:rPr>
          <w:rFonts w:asciiTheme="majorHAnsi" w:hAnsiTheme="majorHAnsi"/>
          <w:b/>
          <w:sz w:val="28"/>
          <w:szCs w:val="28"/>
        </w:rPr>
        <w:t>How do we, as a species, feed ourselves without causing global collapse?</w:t>
      </w:r>
      <w:r w:rsidRPr="00C05B4C">
        <w:rPr>
          <w:rFonts w:asciiTheme="majorHAnsi" w:hAnsiTheme="majorHAnsi"/>
          <w:sz w:val="22"/>
          <w:szCs w:val="22"/>
        </w:rPr>
        <w:t xml:space="preserve"> Food moves to money and away from poverty, so I soon discovered the question I was really asking was: How do we tackle poverty without wrecking the planet? The answers still have a lot to do with agriculture, because 70 percent of the 700 million people living in extreme poverty across the globe are farmers, and no country has reduced poverty on a large scale without a corresponding investment in agriculture.</w:t>
      </w:r>
      <w:r w:rsidR="00E55E34" w:rsidRPr="00C05B4C">
        <w:rPr>
          <w:rFonts w:asciiTheme="majorHAnsi" w:hAnsiTheme="majorHAnsi"/>
          <w:sz w:val="22"/>
          <w:szCs w:val="22"/>
        </w:rPr>
        <w:t xml:space="preserve"> </w:t>
      </w:r>
      <w:r w:rsidRPr="00C05B4C">
        <w:rPr>
          <w:rFonts w:asciiTheme="majorHAnsi" w:hAnsiTheme="majorHAnsi"/>
          <w:sz w:val="22"/>
          <w:szCs w:val="22"/>
        </w:rPr>
        <w:t>There’s a fundamental tension between these two goals because growth, the escalator out of poverty runs on fossil fuels and forests.</w:t>
      </w:r>
    </w:p>
    <w:p w14:paraId="45E2F8D8" w14:textId="77777777" w:rsidR="002B3664" w:rsidRPr="00C05B4C" w:rsidRDefault="002B3664" w:rsidP="006C11E6">
      <w:pPr>
        <w:jc w:val="both"/>
        <w:rPr>
          <w:rFonts w:asciiTheme="majorHAnsi" w:hAnsiTheme="majorHAnsi"/>
          <w:sz w:val="12"/>
          <w:szCs w:val="12"/>
        </w:rPr>
      </w:pPr>
    </w:p>
    <w:p w14:paraId="2F71612B" w14:textId="77777777" w:rsidR="002B3664" w:rsidRPr="00C05B4C" w:rsidRDefault="002B3664" w:rsidP="006C11E6">
      <w:pPr>
        <w:jc w:val="both"/>
        <w:rPr>
          <w:rFonts w:asciiTheme="majorHAnsi" w:hAnsiTheme="majorHAnsi"/>
          <w:b/>
          <w:sz w:val="28"/>
          <w:szCs w:val="28"/>
        </w:rPr>
      </w:pPr>
      <w:r w:rsidRPr="00C05B4C">
        <w:rPr>
          <w:rFonts w:asciiTheme="majorHAnsi" w:hAnsiTheme="majorHAnsi"/>
          <w:sz w:val="22"/>
          <w:szCs w:val="22"/>
        </w:rPr>
        <w:t xml:space="preserve">There are no perfect solutions. </w:t>
      </w:r>
      <w:r w:rsidRPr="00C05B4C">
        <w:rPr>
          <w:rFonts w:asciiTheme="majorHAnsi" w:hAnsiTheme="majorHAnsi"/>
          <w:b/>
          <w:sz w:val="28"/>
          <w:szCs w:val="28"/>
        </w:rPr>
        <w:t>There’s always some tradeoff between alleviating poverty and protecting the environment.</w:t>
      </w:r>
      <w:r w:rsidRPr="00C05B4C">
        <w:rPr>
          <w:rFonts w:asciiTheme="majorHAnsi" w:hAnsiTheme="majorHAnsi"/>
          <w:sz w:val="22"/>
          <w:szCs w:val="22"/>
        </w:rPr>
        <w:t xml:space="preserve"> But there are good solutions: If we are smart, we can set our priorities to trade a little carbon for a lot of prosperity. My reporting on this issue has led me to the hypothesis that people who care about the environment and social justice should embrace change, growth, and innovation. We simply don’t have the technology, infrastructure, and basic housing to meet the needs of the global population. Traditionally the environmental movement h</w:t>
      </w:r>
      <w:r w:rsidR="00C05B4C">
        <w:rPr>
          <w:rFonts w:asciiTheme="majorHAnsi" w:hAnsiTheme="majorHAnsi"/>
          <w:sz w:val="22"/>
          <w:szCs w:val="22"/>
        </w:rPr>
        <w:t xml:space="preserve">as focused on stopping things - </w:t>
      </w:r>
      <w:r w:rsidRPr="00C05B4C">
        <w:rPr>
          <w:rFonts w:asciiTheme="majorHAnsi" w:hAnsiTheme="majorHAnsi"/>
          <w:sz w:val="22"/>
          <w:szCs w:val="22"/>
        </w:rPr>
        <w:t xml:space="preserve">conservation and preservation aim to prevent change. But poor people need change. In this talk I’ll outline the </w:t>
      </w:r>
      <w:r w:rsidRPr="00C05B4C">
        <w:rPr>
          <w:rFonts w:asciiTheme="majorHAnsi" w:hAnsiTheme="majorHAnsi"/>
          <w:b/>
          <w:sz w:val="28"/>
          <w:szCs w:val="28"/>
        </w:rPr>
        <w:t>historical evide</w:t>
      </w:r>
      <w:r w:rsidR="00E55E34" w:rsidRPr="00C05B4C">
        <w:rPr>
          <w:rFonts w:asciiTheme="majorHAnsi" w:hAnsiTheme="majorHAnsi"/>
          <w:b/>
          <w:sz w:val="28"/>
          <w:szCs w:val="28"/>
        </w:rPr>
        <w:t xml:space="preserve">nce that suggests that growth - </w:t>
      </w:r>
      <w:r w:rsidRPr="00C05B4C">
        <w:rPr>
          <w:rFonts w:asciiTheme="majorHAnsi" w:hAnsiTheme="majorHAnsi"/>
          <w:b/>
          <w:sz w:val="28"/>
          <w:szCs w:val="28"/>
        </w:rPr>
        <w:t xml:space="preserve">spurred </w:t>
      </w:r>
      <w:r w:rsidR="00E55E34" w:rsidRPr="00C05B4C">
        <w:rPr>
          <w:rFonts w:asciiTheme="majorHAnsi" w:hAnsiTheme="majorHAnsi"/>
          <w:b/>
          <w:sz w:val="28"/>
          <w:szCs w:val="28"/>
        </w:rPr>
        <w:t xml:space="preserve">by investments in small farms - </w:t>
      </w:r>
      <w:r w:rsidRPr="00C05B4C">
        <w:rPr>
          <w:rFonts w:asciiTheme="majorHAnsi" w:hAnsiTheme="majorHAnsi"/>
          <w:b/>
          <w:sz w:val="28"/>
          <w:szCs w:val="28"/>
        </w:rPr>
        <w:t>can lead to mass reduction in poverty and environmental improvements.</w:t>
      </w:r>
    </w:p>
    <w:p w14:paraId="2BA97B46" w14:textId="77777777" w:rsidR="002B3664" w:rsidRPr="00C05B4C" w:rsidRDefault="002B3664" w:rsidP="006C11E6">
      <w:pPr>
        <w:jc w:val="both"/>
        <w:rPr>
          <w:rFonts w:asciiTheme="majorHAnsi" w:hAnsiTheme="majorHAnsi"/>
          <w:sz w:val="12"/>
          <w:szCs w:val="12"/>
        </w:rPr>
      </w:pPr>
    </w:p>
    <w:p w14:paraId="1FEAFF4D" w14:textId="77777777" w:rsidR="002B3664" w:rsidRPr="00C05B4C" w:rsidRDefault="002B3664" w:rsidP="006C11E6">
      <w:pPr>
        <w:jc w:val="both"/>
        <w:rPr>
          <w:rFonts w:asciiTheme="majorHAnsi" w:hAnsiTheme="majorHAnsi"/>
          <w:sz w:val="22"/>
          <w:szCs w:val="22"/>
        </w:rPr>
      </w:pPr>
      <w:r w:rsidRPr="00C05B4C">
        <w:rPr>
          <w:rFonts w:asciiTheme="majorHAnsi" w:hAnsiTheme="majorHAnsi"/>
          <w:sz w:val="22"/>
          <w:szCs w:val="22"/>
        </w:rPr>
        <w:t>Nathanael Johnson is a journalist who lives in Berkeley, California with his wife and two daughters. He is the food writer for Grist (https://grist.org/author/</w:t>
      </w:r>
      <w:bookmarkStart w:id="0" w:name="_GoBack"/>
      <w:r w:rsidRPr="00C05B4C">
        <w:rPr>
          <w:rFonts w:asciiTheme="majorHAnsi" w:hAnsiTheme="majorHAnsi"/>
          <w:sz w:val="22"/>
          <w:szCs w:val="22"/>
        </w:rPr>
        <w:t>nathanael</w:t>
      </w:r>
      <w:bookmarkEnd w:id="0"/>
      <w:r w:rsidRPr="00C05B4C">
        <w:rPr>
          <w:rFonts w:asciiTheme="majorHAnsi" w:hAnsiTheme="majorHAnsi"/>
          <w:sz w:val="22"/>
          <w:szCs w:val="22"/>
        </w:rPr>
        <w:t xml:space="preserve">-johnson/), and has taught at the University of California, Berkeley, </w:t>
      </w:r>
      <w:proofErr w:type="gramStart"/>
      <w:r w:rsidRPr="00C05B4C">
        <w:rPr>
          <w:rFonts w:asciiTheme="majorHAnsi" w:hAnsiTheme="majorHAnsi"/>
          <w:sz w:val="22"/>
          <w:szCs w:val="22"/>
        </w:rPr>
        <w:t>Graduate</w:t>
      </w:r>
      <w:proofErr w:type="gramEnd"/>
      <w:r w:rsidRPr="00C05B4C">
        <w:rPr>
          <w:rFonts w:asciiTheme="majorHAnsi" w:hAnsiTheme="majorHAnsi"/>
          <w:sz w:val="22"/>
          <w:szCs w:val="22"/>
        </w:rPr>
        <w:t xml:space="preserve"> School of Journalism. He was an editor at </w:t>
      </w:r>
      <w:proofErr w:type="spellStart"/>
      <w:r w:rsidRPr="00C05B4C">
        <w:rPr>
          <w:rFonts w:asciiTheme="majorHAnsi" w:hAnsiTheme="majorHAnsi"/>
          <w:sz w:val="22"/>
          <w:szCs w:val="22"/>
        </w:rPr>
        <w:t>Meatpaper</w:t>
      </w:r>
      <w:proofErr w:type="spellEnd"/>
      <w:r w:rsidRPr="00C05B4C">
        <w:rPr>
          <w:rFonts w:asciiTheme="majorHAnsi" w:hAnsiTheme="majorHAnsi"/>
          <w:sz w:val="22"/>
          <w:szCs w:val="22"/>
        </w:rPr>
        <w:t>. He’s written two books: All Natural and Unseen City. He grew up in Nevada City, California. (</w:t>
      </w:r>
      <w:hyperlink r:id="rId9" w:history="1">
        <w:r w:rsidR="00EF70F5" w:rsidRPr="00C05B4C">
          <w:rPr>
            <w:rStyle w:val="Hyperlink"/>
            <w:rFonts w:asciiTheme="majorHAnsi" w:hAnsiTheme="majorHAnsi"/>
            <w:sz w:val="22"/>
            <w:szCs w:val="22"/>
          </w:rPr>
          <w:t>http://www.nathanaeljohnson.org/about/</w:t>
        </w:r>
      </w:hyperlink>
      <w:r w:rsidRPr="00C05B4C">
        <w:rPr>
          <w:rFonts w:asciiTheme="majorHAnsi" w:hAnsiTheme="majorHAnsi"/>
          <w:sz w:val="22"/>
          <w:szCs w:val="22"/>
        </w:rPr>
        <w:t>)</w:t>
      </w:r>
    </w:p>
    <w:p w14:paraId="155102C5" w14:textId="77777777" w:rsidR="00166B59" w:rsidRPr="00C05B4C" w:rsidRDefault="00166B59" w:rsidP="006C11E6">
      <w:pPr>
        <w:tabs>
          <w:tab w:val="center" w:pos="4680"/>
        </w:tabs>
        <w:spacing w:line="160" w:lineRule="exact"/>
        <w:jc w:val="both"/>
        <w:rPr>
          <w:rFonts w:asciiTheme="majorHAnsi" w:hAnsiTheme="majorHAnsi"/>
          <w:b/>
          <w:bCs/>
          <w:i/>
          <w:smallCaps/>
          <w:sz w:val="22"/>
          <w:szCs w:val="22"/>
        </w:rPr>
      </w:pPr>
    </w:p>
    <w:p w14:paraId="5FE3F237" w14:textId="77777777" w:rsidR="005D3B8E" w:rsidRDefault="005D3B8E" w:rsidP="006C11E6">
      <w:pPr>
        <w:tabs>
          <w:tab w:val="center" w:pos="4680"/>
        </w:tabs>
        <w:jc w:val="both"/>
        <w:rPr>
          <w:rFonts w:asciiTheme="majorHAnsi" w:eastAsia="Times New Roman" w:hAnsiTheme="majorHAnsi" w:cs="Times New Roman"/>
          <w:sz w:val="20"/>
          <w:szCs w:val="20"/>
        </w:rPr>
      </w:pPr>
    </w:p>
    <w:p w14:paraId="46D02017" w14:textId="77777777" w:rsidR="005D3B8E" w:rsidRDefault="005D3B8E" w:rsidP="006C11E6">
      <w:pPr>
        <w:tabs>
          <w:tab w:val="center" w:pos="4680"/>
        </w:tabs>
        <w:jc w:val="both"/>
        <w:rPr>
          <w:rFonts w:asciiTheme="majorHAnsi" w:eastAsia="Times New Roman" w:hAnsiTheme="majorHAnsi" w:cs="Times New Roman"/>
          <w:sz w:val="20"/>
          <w:szCs w:val="20"/>
        </w:rPr>
      </w:pPr>
    </w:p>
    <w:p w14:paraId="396BF2B7" w14:textId="77777777" w:rsidR="00F05EDB" w:rsidRPr="00A466AF" w:rsidRDefault="00166B59" w:rsidP="006C11E6">
      <w:pPr>
        <w:tabs>
          <w:tab w:val="center" w:pos="4680"/>
        </w:tabs>
        <w:jc w:val="both"/>
        <w:rPr>
          <w:rFonts w:asciiTheme="majorHAnsi" w:hAnsiTheme="majorHAnsi"/>
          <w:b/>
          <w:bCs/>
          <w:i/>
          <w:smallCaps/>
          <w:sz w:val="20"/>
          <w:szCs w:val="20"/>
        </w:rPr>
      </w:pPr>
      <w:r w:rsidRPr="00A466AF">
        <w:rPr>
          <w:rFonts w:asciiTheme="majorHAnsi" w:eastAsia="Times New Roman" w:hAnsiTheme="majorHAnsi" w:cs="Times New Roman"/>
          <w:i/>
          <w:sz w:val="20"/>
          <w:szCs w:val="20"/>
        </w:rPr>
        <w:t>The Council on Agricultural Innovation: Scientific, Ethical, Legal, Social Issues (CAI-SELSI) is excited to share upcoming events and opportunities to engage in talks and seminars pertaining agricultural issues. To keep up with our latest work and future events, please like us on Facebook by searching “Penn State Council on Agricultural Innovation” and follow us on Twitter @</w:t>
      </w:r>
      <w:proofErr w:type="spellStart"/>
      <w:r w:rsidRPr="00A466AF">
        <w:rPr>
          <w:rFonts w:asciiTheme="majorHAnsi" w:eastAsia="Times New Roman" w:hAnsiTheme="majorHAnsi" w:cs="Times New Roman"/>
          <w:i/>
          <w:sz w:val="20"/>
          <w:szCs w:val="20"/>
        </w:rPr>
        <w:t>PSUAgChat</w:t>
      </w:r>
      <w:proofErr w:type="spellEnd"/>
      <w:r w:rsidRPr="00A466AF">
        <w:rPr>
          <w:rFonts w:asciiTheme="majorHAnsi" w:eastAsia="Times New Roman" w:hAnsiTheme="majorHAnsi" w:cs="Times New Roman"/>
          <w:i/>
          <w:sz w:val="20"/>
          <w:szCs w:val="20"/>
        </w:rPr>
        <w:t xml:space="preserve"> or visit our website, </w:t>
      </w:r>
      <w:hyperlink r:id="rId10" w:history="1">
        <w:r w:rsidRPr="00A466AF">
          <w:rPr>
            <w:rStyle w:val="Hyperlink"/>
            <w:rFonts w:asciiTheme="majorHAnsi" w:eastAsia="Times New Roman" w:hAnsiTheme="majorHAnsi" w:cs="Times New Roman"/>
            <w:i/>
            <w:sz w:val="20"/>
            <w:szCs w:val="20"/>
          </w:rPr>
          <w:t>http://agsci.psu.edu/research/snip/biotechnology</w:t>
        </w:r>
      </w:hyperlink>
      <w:r w:rsidRPr="00A466AF">
        <w:rPr>
          <w:rFonts w:asciiTheme="majorHAnsi" w:eastAsia="Times New Roman" w:hAnsiTheme="majorHAnsi" w:cs="Times New Roman"/>
          <w:i/>
          <w:sz w:val="20"/>
          <w:szCs w:val="20"/>
        </w:rPr>
        <w:t xml:space="preserve">.  Contact Mark </w:t>
      </w:r>
      <w:proofErr w:type="spellStart"/>
      <w:r w:rsidRPr="00A466AF">
        <w:rPr>
          <w:rFonts w:asciiTheme="majorHAnsi" w:eastAsia="Times New Roman" w:hAnsiTheme="majorHAnsi" w:cs="Times New Roman"/>
          <w:i/>
          <w:sz w:val="20"/>
          <w:szCs w:val="20"/>
        </w:rPr>
        <w:t>Guiltinan</w:t>
      </w:r>
      <w:proofErr w:type="spellEnd"/>
      <w:r w:rsidRPr="00A466AF">
        <w:rPr>
          <w:rFonts w:asciiTheme="majorHAnsi" w:eastAsia="Times New Roman" w:hAnsiTheme="majorHAnsi" w:cs="Times New Roman"/>
          <w:i/>
          <w:sz w:val="20"/>
          <w:szCs w:val="20"/>
        </w:rPr>
        <w:t xml:space="preserve">, </w:t>
      </w:r>
      <w:hyperlink r:id="rId11" w:history="1">
        <w:r w:rsidRPr="00A466AF">
          <w:rPr>
            <w:rStyle w:val="Hyperlink"/>
            <w:rFonts w:asciiTheme="majorHAnsi" w:eastAsia="Times New Roman" w:hAnsiTheme="majorHAnsi" w:cs="Times New Roman"/>
            <w:i/>
            <w:sz w:val="20"/>
            <w:szCs w:val="20"/>
          </w:rPr>
          <w:t>mjg9@psu.edu</w:t>
        </w:r>
      </w:hyperlink>
      <w:r w:rsidRPr="00A466AF">
        <w:rPr>
          <w:rFonts w:asciiTheme="majorHAnsi" w:eastAsia="Times New Roman" w:hAnsiTheme="majorHAnsi" w:cs="Times New Roman"/>
          <w:i/>
          <w:sz w:val="20"/>
          <w:szCs w:val="20"/>
        </w:rPr>
        <w:t>, for more information on CAI-SELSI.</w:t>
      </w:r>
    </w:p>
    <w:sectPr w:rsidR="00F05EDB" w:rsidRPr="00A466AF" w:rsidSect="00166B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ScalaSans-Regular">
    <w:altName w:val="Trebuchet MS"/>
    <w:charset w:val="00"/>
    <w:family w:val="swiss"/>
    <w:pitch w:val="variable"/>
    <w:sig w:usb0="8000002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774E3"/>
    <w:multiLevelType w:val="hybridMultilevel"/>
    <w:tmpl w:val="CFAEC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0EF"/>
    <w:rsid w:val="00007075"/>
    <w:rsid w:val="000844CE"/>
    <w:rsid w:val="00093FA8"/>
    <w:rsid w:val="00106394"/>
    <w:rsid w:val="00165F9F"/>
    <w:rsid w:val="00166B59"/>
    <w:rsid w:val="001717C4"/>
    <w:rsid w:val="001B51ED"/>
    <w:rsid w:val="001C3486"/>
    <w:rsid w:val="00261EA9"/>
    <w:rsid w:val="002B3664"/>
    <w:rsid w:val="002D76B8"/>
    <w:rsid w:val="003D46AC"/>
    <w:rsid w:val="00422510"/>
    <w:rsid w:val="00485399"/>
    <w:rsid w:val="004A26AA"/>
    <w:rsid w:val="00523F8C"/>
    <w:rsid w:val="00531A39"/>
    <w:rsid w:val="00536511"/>
    <w:rsid w:val="005A3EAC"/>
    <w:rsid w:val="005A6652"/>
    <w:rsid w:val="005D3B8E"/>
    <w:rsid w:val="005D4297"/>
    <w:rsid w:val="005F288A"/>
    <w:rsid w:val="006335A6"/>
    <w:rsid w:val="00661638"/>
    <w:rsid w:val="0066679F"/>
    <w:rsid w:val="00693A72"/>
    <w:rsid w:val="006C11E6"/>
    <w:rsid w:val="007363FA"/>
    <w:rsid w:val="00757998"/>
    <w:rsid w:val="007A4A45"/>
    <w:rsid w:val="008932F9"/>
    <w:rsid w:val="008940EF"/>
    <w:rsid w:val="009059BC"/>
    <w:rsid w:val="00936FBA"/>
    <w:rsid w:val="009717A5"/>
    <w:rsid w:val="00A466AF"/>
    <w:rsid w:val="00A740BF"/>
    <w:rsid w:val="00AA75B9"/>
    <w:rsid w:val="00B27346"/>
    <w:rsid w:val="00B77DF9"/>
    <w:rsid w:val="00B8537F"/>
    <w:rsid w:val="00B87D6C"/>
    <w:rsid w:val="00C05B4C"/>
    <w:rsid w:val="00C139B7"/>
    <w:rsid w:val="00C450FE"/>
    <w:rsid w:val="00D7305A"/>
    <w:rsid w:val="00D84E1A"/>
    <w:rsid w:val="00E00A75"/>
    <w:rsid w:val="00E13831"/>
    <w:rsid w:val="00E332D4"/>
    <w:rsid w:val="00E417BE"/>
    <w:rsid w:val="00E55D49"/>
    <w:rsid w:val="00E55E34"/>
    <w:rsid w:val="00E83B8E"/>
    <w:rsid w:val="00ED1000"/>
    <w:rsid w:val="00ED16EA"/>
    <w:rsid w:val="00EF70F5"/>
    <w:rsid w:val="00F05EDB"/>
    <w:rsid w:val="00F171F0"/>
    <w:rsid w:val="00F34A7C"/>
    <w:rsid w:val="00F97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E198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9B7"/>
    <w:pPr>
      <w:ind w:left="720"/>
      <w:contextualSpacing/>
    </w:pPr>
  </w:style>
  <w:style w:type="character" w:styleId="Hyperlink">
    <w:name w:val="Hyperlink"/>
    <w:basedOn w:val="DefaultParagraphFont"/>
    <w:uiPriority w:val="99"/>
    <w:unhideWhenUsed/>
    <w:rsid w:val="005A6652"/>
    <w:rPr>
      <w:color w:val="0000FF" w:themeColor="hyperlink"/>
      <w:u w:val="single"/>
    </w:rPr>
  </w:style>
  <w:style w:type="paragraph" w:styleId="BalloonText">
    <w:name w:val="Balloon Text"/>
    <w:basedOn w:val="Normal"/>
    <w:link w:val="BalloonTextChar"/>
    <w:uiPriority w:val="99"/>
    <w:semiHidden/>
    <w:unhideWhenUsed/>
    <w:rsid w:val="00D730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305A"/>
    <w:rPr>
      <w:rFonts w:ascii="Lucida Grande" w:hAnsi="Lucida Grande" w:cs="Lucida Grande"/>
      <w:sz w:val="18"/>
      <w:szCs w:val="18"/>
    </w:rPr>
  </w:style>
  <w:style w:type="character" w:styleId="FollowedHyperlink">
    <w:name w:val="FollowedHyperlink"/>
    <w:basedOn w:val="DefaultParagraphFont"/>
    <w:uiPriority w:val="99"/>
    <w:semiHidden/>
    <w:unhideWhenUsed/>
    <w:rsid w:val="008932F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9B7"/>
    <w:pPr>
      <w:ind w:left="720"/>
      <w:contextualSpacing/>
    </w:pPr>
  </w:style>
  <w:style w:type="character" w:styleId="Hyperlink">
    <w:name w:val="Hyperlink"/>
    <w:basedOn w:val="DefaultParagraphFont"/>
    <w:uiPriority w:val="99"/>
    <w:unhideWhenUsed/>
    <w:rsid w:val="005A6652"/>
    <w:rPr>
      <w:color w:val="0000FF" w:themeColor="hyperlink"/>
      <w:u w:val="single"/>
    </w:rPr>
  </w:style>
  <w:style w:type="paragraph" w:styleId="BalloonText">
    <w:name w:val="Balloon Text"/>
    <w:basedOn w:val="Normal"/>
    <w:link w:val="BalloonTextChar"/>
    <w:uiPriority w:val="99"/>
    <w:semiHidden/>
    <w:unhideWhenUsed/>
    <w:rsid w:val="00D730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305A"/>
    <w:rPr>
      <w:rFonts w:ascii="Lucida Grande" w:hAnsi="Lucida Grande" w:cs="Lucida Grande"/>
      <w:sz w:val="18"/>
      <w:szCs w:val="18"/>
    </w:rPr>
  </w:style>
  <w:style w:type="character" w:styleId="FollowedHyperlink">
    <w:name w:val="FollowedHyperlink"/>
    <w:basedOn w:val="DefaultParagraphFont"/>
    <w:uiPriority w:val="99"/>
    <w:semiHidden/>
    <w:unhideWhenUsed/>
    <w:rsid w:val="008932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573056">
      <w:bodyDiv w:val="1"/>
      <w:marLeft w:val="0"/>
      <w:marRight w:val="0"/>
      <w:marTop w:val="0"/>
      <w:marBottom w:val="0"/>
      <w:divBdr>
        <w:top w:val="none" w:sz="0" w:space="0" w:color="auto"/>
        <w:left w:val="none" w:sz="0" w:space="0" w:color="auto"/>
        <w:bottom w:val="none" w:sz="0" w:space="0" w:color="auto"/>
        <w:right w:val="none" w:sz="0" w:space="0" w:color="auto"/>
      </w:divBdr>
      <w:divsChild>
        <w:div w:id="34547539">
          <w:marLeft w:val="0"/>
          <w:marRight w:val="0"/>
          <w:marTop w:val="0"/>
          <w:marBottom w:val="0"/>
          <w:divBdr>
            <w:top w:val="none" w:sz="0" w:space="0" w:color="auto"/>
            <w:left w:val="none" w:sz="0" w:space="0" w:color="auto"/>
            <w:bottom w:val="none" w:sz="0" w:space="0" w:color="auto"/>
            <w:right w:val="none" w:sz="0" w:space="0" w:color="auto"/>
          </w:divBdr>
        </w:div>
        <w:div w:id="861624831">
          <w:marLeft w:val="0"/>
          <w:marRight w:val="0"/>
          <w:marTop w:val="0"/>
          <w:marBottom w:val="0"/>
          <w:divBdr>
            <w:top w:val="none" w:sz="0" w:space="0" w:color="auto"/>
            <w:left w:val="none" w:sz="0" w:space="0" w:color="auto"/>
            <w:bottom w:val="none" w:sz="0" w:space="0" w:color="auto"/>
            <w:right w:val="none" w:sz="0" w:space="0" w:color="auto"/>
          </w:divBdr>
        </w:div>
      </w:divsChild>
    </w:div>
    <w:div w:id="1936328931">
      <w:bodyDiv w:val="1"/>
      <w:marLeft w:val="0"/>
      <w:marRight w:val="0"/>
      <w:marTop w:val="0"/>
      <w:marBottom w:val="0"/>
      <w:divBdr>
        <w:top w:val="none" w:sz="0" w:space="0" w:color="auto"/>
        <w:left w:val="none" w:sz="0" w:space="0" w:color="auto"/>
        <w:bottom w:val="none" w:sz="0" w:space="0" w:color="auto"/>
        <w:right w:val="none" w:sz="0" w:space="0" w:color="auto"/>
      </w:divBdr>
      <w:divsChild>
        <w:div w:id="201498553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jg9@psu.ed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CAI.SELSI@gmail.com" TargetMode="External"/><Relationship Id="rId9" Type="http://schemas.openxmlformats.org/officeDocument/2006/relationships/hyperlink" Target="http://www.nathanaeljohnson.org/about/" TargetMode="External"/><Relationship Id="rId10" Type="http://schemas.openxmlformats.org/officeDocument/2006/relationships/hyperlink" Target="http://agsci.psu.edu/research/snip/bio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A43D8-30C0-5646-BAA5-A8E2B4365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457</Words>
  <Characters>2608</Characters>
  <Application>Microsoft Macintosh Word</Application>
  <DocSecurity>0</DocSecurity>
  <Lines>21</Lines>
  <Paragraphs>6</Paragraphs>
  <ScaleCrop>false</ScaleCrop>
  <Company>Penn State</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McLaughlin</dc:creator>
  <cp:keywords/>
  <dc:description/>
  <cp:lastModifiedBy>Lena</cp:lastModifiedBy>
  <cp:revision>14</cp:revision>
  <cp:lastPrinted>2017-04-10T16:22:00Z</cp:lastPrinted>
  <dcterms:created xsi:type="dcterms:W3CDTF">2017-04-10T14:46:00Z</dcterms:created>
  <dcterms:modified xsi:type="dcterms:W3CDTF">2017-04-13T19:09:00Z</dcterms:modified>
</cp:coreProperties>
</file>